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4E721" w14:textId="77777777" w:rsidR="005008C0" w:rsidRPr="00155CE1" w:rsidRDefault="005008C0" w:rsidP="005008C0">
      <w:pPr>
        <w:tabs>
          <w:tab w:val="center" w:pos="4320"/>
          <w:tab w:val="left" w:pos="5820"/>
          <w:tab w:val="right" w:pos="8640"/>
          <w:tab w:val="right" w:pos="9840"/>
        </w:tabs>
        <w:spacing w:after="0" w:line="240" w:lineRule="auto"/>
        <w:jc w:val="right"/>
      </w:pPr>
      <w:r w:rsidRPr="00155CE1">
        <w:rPr>
          <w:noProof/>
        </w:rPr>
        <mc:AlternateContent>
          <mc:Choice Requires="wps">
            <w:drawing>
              <wp:anchor distT="0" distB="0" distL="114300" distR="114300" simplePos="0" relativeHeight="251659264" behindDoc="0" locked="0" layoutInCell="1" allowOverlap="1" wp14:anchorId="2F1C34C5" wp14:editId="682141D4">
                <wp:simplePos x="0" y="0"/>
                <wp:positionH relativeFrom="margin">
                  <wp:align>left</wp:align>
                </wp:positionH>
                <wp:positionV relativeFrom="paragraph">
                  <wp:posOffset>77470</wp:posOffset>
                </wp:positionV>
                <wp:extent cx="3429000" cy="52959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3429000" cy="525780"/>
                        </a:xfrm>
                        <a:prstGeom prst="rect">
                          <a:avLst/>
                        </a:prstGeom>
                        <a:noFill/>
                        <a:ln>
                          <a:noFill/>
                        </a:ln>
                        <a:effectLst/>
                      </wps:spPr>
                      <wps:txbx>
                        <w:txbxContent>
                          <w:p w14:paraId="2A3A3B26" w14:textId="77777777" w:rsidR="005008C0" w:rsidRDefault="005008C0" w:rsidP="005008C0">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Math- C. Rayman</w:t>
                            </w:r>
                          </w:p>
                          <w:p w14:paraId="16FBF2A1" w14:textId="77777777" w:rsidR="005008C0" w:rsidRDefault="005008C0" w:rsidP="005008C0">
                            <w:pPr>
                              <w:pStyle w:val="ny-lesson-header"/>
                              <w:spacing w:before="0" w:after="0" w:line="240" w:lineRule="auto"/>
                              <w:rPr>
                                <w:sz w:val="28"/>
                                <w:szCs w:val="28"/>
                                <w:u w:val="single"/>
                              </w:rPr>
                            </w:pPr>
                            <w:r>
                              <w:rPr>
                                <w:sz w:val="28"/>
                                <w:szCs w:val="28"/>
                                <w:u w:val="single"/>
                              </w:rPr>
                              <w:t>Unit 5:  Univariate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F1C34C5" id="_x0000_t202" coordsize="21600,21600" o:spt="202" path="m,l,21600r21600,l21600,xe">
                <v:stroke joinstyle="miter"/>
                <v:path gradientshapeok="t" o:connecttype="rect"/>
              </v:shapetype>
              <v:shape id="Text Box 13" o:spid="_x0000_s1026" type="#_x0000_t202" style="position:absolute;left:0;text-align:left;margin-left:0;margin-top:6.1pt;width:270pt;height:4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" filled="f" stroked="f">
                <v:textbox style="mso-fit-shape-to-text:t">
                  <w:txbxContent>
                    <w:p w14:paraId="2A3A3B26" w14:textId="77777777" w:rsidR="005008C0" w:rsidRDefault="005008C0" w:rsidP="005008C0">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Math- C. Rayman</w:t>
                      </w:r>
                    </w:p>
                    <w:p w14:paraId="16FBF2A1" w14:textId="77777777" w:rsidR="005008C0" w:rsidRDefault="005008C0" w:rsidP="005008C0">
                      <w:pPr>
                        <w:pStyle w:val="ny-lesson-header"/>
                        <w:spacing w:before="0" w:after="0" w:line="240" w:lineRule="auto"/>
                        <w:rPr>
                          <w:sz w:val="28"/>
                          <w:szCs w:val="28"/>
                          <w:u w:val="single"/>
                        </w:rPr>
                      </w:pPr>
                      <w:r>
                        <w:rPr>
                          <w:sz w:val="28"/>
                          <w:szCs w:val="28"/>
                          <w:u w:val="single"/>
                        </w:rPr>
                        <w:t>Unit 5:  Univariate Data</w:t>
                      </w:r>
                    </w:p>
                  </w:txbxContent>
                </v:textbox>
                <w10:wrap anchorx="margin"/>
              </v:shape>
            </w:pict>
          </mc:Fallback>
        </mc:AlternateContent>
      </w:r>
      <w:r w:rsidRPr="00155CE1">
        <w:tab/>
      </w:r>
      <w:r w:rsidRPr="00155CE1">
        <w:tab/>
      </w:r>
      <w:r w:rsidRPr="00155CE1">
        <w:tab/>
        <w:t>Name ________________________</w:t>
      </w:r>
    </w:p>
    <w:p w14:paraId="16038321" w14:textId="77777777" w:rsidR="005008C0" w:rsidRPr="00155CE1" w:rsidRDefault="005008C0" w:rsidP="005008C0">
      <w:pPr>
        <w:tabs>
          <w:tab w:val="center" w:pos="4320"/>
          <w:tab w:val="left" w:pos="7035"/>
          <w:tab w:val="right" w:pos="8640"/>
          <w:tab w:val="right" w:pos="9840"/>
        </w:tabs>
        <w:spacing w:after="0" w:line="240" w:lineRule="auto"/>
      </w:pPr>
      <w:r w:rsidRPr="00155CE1">
        <w:tab/>
      </w:r>
      <w:r w:rsidRPr="00155CE1">
        <w:tab/>
      </w:r>
      <w:r w:rsidRPr="00155CE1">
        <w:tab/>
        <w:t>Hour ___________</w:t>
      </w:r>
    </w:p>
    <w:p w14:paraId="1FCA4DED" w14:textId="77777777" w:rsidR="005008C0" w:rsidRPr="00155CE1" w:rsidRDefault="005008C0" w:rsidP="005008C0">
      <w:pPr>
        <w:tabs>
          <w:tab w:val="center" w:pos="4320"/>
          <w:tab w:val="right" w:pos="8640"/>
        </w:tabs>
        <w:spacing w:after="0" w:line="240" w:lineRule="auto"/>
        <w:jc w:val="right"/>
      </w:pPr>
      <w:r w:rsidRPr="00155CE1">
        <w:t>Table:  U of M   MSU   CMU   WMU   KC   EMU   KVCC</w:t>
      </w:r>
    </w:p>
    <w:p w14:paraId="5EE7612B" w14:textId="77777777" w:rsidR="005008C0" w:rsidRDefault="005008C0" w:rsidP="008432B7">
      <w:pPr>
        <w:pStyle w:val="ny-lesson-header"/>
        <w:spacing w:before="0" w:after="0" w:line="240" w:lineRule="auto"/>
        <w:jc w:val="both"/>
      </w:pPr>
    </w:p>
    <w:p w14:paraId="6F77FBED" w14:textId="77777777" w:rsidR="00044354" w:rsidRDefault="00044354" w:rsidP="008432B7">
      <w:pPr>
        <w:pStyle w:val="ny-lesson-header"/>
        <w:spacing w:before="0" w:after="0" w:line="240" w:lineRule="auto"/>
        <w:jc w:val="both"/>
      </w:pPr>
      <w:r>
        <w:t>Lesson 9</w:t>
      </w:r>
      <w:r w:rsidRPr="00D0546C">
        <w:t>:</w:t>
      </w:r>
      <w:r>
        <w:t xml:space="preserve"> </w:t>
      </w:r>
      <w:r w:rsidRPr="00D0546C">
        <w:t xml:space="preserve"> </w:t>
      </w:r>
      <w:r>
        <w:t>The Mean Absolute Deviation (MAD)</w:t>
      </w:r>
    </w:p>
    <w:p w14:paraId="0B3AA0D7" w14:textId="226DBEA9" w:rsidR="00044354" w:rsidRPr="0030475B" w:rsidRDefault="00044354" w:rsidP="00C914DB">
      <w:pPr>
        <w:pStyle w:val="ny-callout-hdr"/>
        <w:rPr>
          <w:sz w:val="22"/>
        </w:rPr>
      </w:pPr>
      <w:r w:rsidRPr="0030475B">
        <w:rPr>
          <w:sz w:val="22"/>
        </w:rPr>
        <w:t xml:space="preserve">Problem Set </w:t>
      </w:r>
    </w:p>
    <w:p w14:paraId="5ED884E4" w14:textId="77777777" w:rsidR="00C914DB" w:rsidRPr="0030475B" w:rsidRDefault="00C914DB" w:rsidP="00C914DB">
      <w:pPr>
        <w:pStyle w:val="ny-callout-hdr"/>
        <w:rPr>
          <w:sz w:val="22"/>
        </w:rPr>
      </w:pPr>
    </w:p>
    <w:p w14:paraId="2169832E" w14:textId="0DEE97B7" w:rsidR="00044354" w:rsidRPr="005008C0" w:rsidRDefault="00C914DB" w:rsidP="00337F31">
      <w:pPr>
        <w:pStyle w:val="ny-lesson-numbering"/>
        <w:numPr>
          <w:ilvl w:val="0"/>
          <w:numId w:val="9"/>
        </w:numPr>
        <w:spacing w:after="240"/>
        <w:rPr>
          <w:sz w:val="18"/>
          <w:szCs w:val="18"/>
        </w:rPr>
      </w:pPr>
      <w:r w:rsidRPr="005008C0">
        <w:rPr>
          <w:sz w:val="18"/>
          <w:szCs w:val="18"/>
        </w:rPr>
        <w:t xml:space="preserve">Suppose the dot plot on the left shows the number of goals a boys’ </w:t>
      </w:r>
      <w:r w:rsidR="00694063" w:rsidRPr="005008C0">
        <w:rPr>
          <w:sz w:val="18"/>
          <w:szCs w:val="18"/>
        </w:rPr>
        <w:t xml:space="preserve">soccer </w:t>
      </w:r>
      <w:r w:rsidRPr="005008C0">
        <w:rPr>
          <w:sz w:val="18"/>
          <w:szCs w:val="18"/>
        </w:rPr>
        <w:t xml:space="preserve">team has scored in six games so far this season, and the dot plot on the right shows the number of goals a girls’ soccer team has scored in six games so far this season.  The mean for both of these teams </w:t>
      </w:r>
      <w:proofErr w:type="gramStart"/>
      <w:r w:rsidRPr="005008C0">
        <w:rPr>
          <w:sz w:val="18"/>
          <w:szCs w:val="18"/>
        </w:rPr>
        <w:t xml:space="preserve">is </w:t>
      </w:r>
      <w:proofErr w:type="gramEnd"/>
      <m:oMath>
        <m:r>
          <w:rPr>
            <w:rFonts w:ascii="Cambria Math" w:hAnsi="Cambria Math"/>
            <w:sz w:val="18"/>
            <w:szCs w:val="18"/>
          </w:rPr>
          <m:t>3</m:t>
        </m:r>
      </m:oMath>
      <w:r w:rsidRPr="005008C0">
        <w:rPr>
          <w:sz w:val="18"/>
          <w:szCs w:val="18"/>
        </w:rPr>
        <w:t>.</w:t>
      </w:r>
    </w:p>
    <w:tbl>
      <w:tblPr>
        <w:tblStyle w:val="TableGrid"/>
        <w:tblW w:w="0" w:type="auto"/>
        <w:jc w:val="center"/>
        <w:tblLook w:val="04A0" w:firstRow="1" w:lastRow="0" w:firstColumn="1" w:lastColumn="0" w:noHBand="0" w:noVBand="1"/>
      </w:tblPr>
      <w:tblGrid>
        <w:gridCol w:w="5754"/>
      </w:tblGrid>
      <w:tr w:rsidR="00044354" w:rsidRPr="005008C0" w14:paraId="2CC43F45" w14:textId="77777777" w:rsidTr="000169D1">
        <w:trPr>
          <w:trHeight w:val="2160"/>
          <w:jc w:val="center"/>
        </w:trPr>
        <w:tc>
          <w:tcPr>
            <w:tcW w:w="5754" w:type="dxa"/>
          </w:tcPr>
          <w:p w14:paraId="67DA316F" w14:textId="77777777" w:rsidR="00044354" w:rsidRPr="005008C0" w:rsidRDefault="00044354" w:rsidP="000837BD">
            <w:pPr>
              <w:pStyle w:val="ny-lesson-numbering"/>
              <w:numPr>
                <w:ilvl w:val="0"/>
                <w:numId w:val="0"/>
              </w:numPr>
              <w:rPr>
                <w:sz w:val="18"/>
                <w:szCs w:val="18"/>
              </w:rPr>
            </w:pPr>
            <w:r w:rsidRPr="005008C0">
              <w:rPr>
                <w:noProof/>
                <w:sz w:val="18"/>
                <w:szCs w:val="18"/>
              </w:rPr>
              <w:drawing>
                <wp:anchor distT="0" distB="0" distL="114300" distR="114300" simplePos="0" relativeHeight="251645440" behindDoc="0" locked="0" layoutInCell="1" allowOverlap="1" wp14:anchorId="682FD6A1" wp14:editId="4E84B1F1">
                  <wp:simplePos x="0" y="0"/>
                  <wp:positionH relativeFrom="margin">
                    <wp:posOffset>59977</wp:posOffset>
                  </wp:positionH>
                  <wp:positionV relativeFrom="paragraph">
                    <wp:posOffset>38928</wp:posOffset>
                  </wp:positionV>
                  <wp:extent cx="3401695" cy="1560830"/>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027DF.tmp"/>
                          <pic:cNvPicPr/>
                        </pic:nvPicPr>
                        <pic:blipFill>
                          <a:blip r:embed="rId11">
                            <a:extLst>
                              <a:ext uri="{28A0092B-C50C-407E-A947-70E740481C1C}">
                                <a14:useLocalDpi xmlns:a14="http://schemas.microsoft.com/office/drawing/2010/main" val="0"/>
                              </a:ext>
                            </a:extLst>
                          </a:blip>
                          <a:stretch>
                            <a:fillRect/>
                          </a:stretch>
                        </pic:blipFill>
                        <pic:spPr>
                          <a:xfrm>
                            <a:off x="0" y="0"/>
                            <a:ext cx="3401695" cy="1560830"/>
                          </a:xfrm>
                          <a:prstGeom prst="rect">
                            <a:avLst/>
                          </a:prstGeom>
                        </pic:spPr>
                      </pic:pic>
                    </a:graphicData>
                  </a:graphic>
                  <wp14:sizeRelH relativeFrom="margin">
                    <wp14:pctWidth>0</wp14:pctWidth>
                  </wp14:sizeRelH>
                  <wp14:sizeRelV relativeFrom="margin">
                    <wp14:pctHeight>0</wp14:pctHeight>
                  </wp14:sizeRelV>
                </wp:anchor>
              </w:drawing>
            </w:r>
          </w:p>
          <w:p w14:paraId="38A7523B" w14:textId="77777777" w:rsidR="00044354" w:rsidRPr="005008C0" w:rsidRDefault="00044354" w:rsidP="000837BD">
            <w:pPr>
              <w:pStyle w:val="ny-lesson-numbering"/>
              <w:numPr>
                <w:ilvl w:val="0"/>
                <w:numId w:val="0"/>
              </w:numPr>
              <w:rPr>
                <w:sz w:val="18"/>
                <w:szCs w:val="18"/>
              </w:rPr>
            </w:pPr>
          </w:p>
          <w:p w14:paraId="060A7249" w14:textId="77777777" w:rsidR="00044354" w:rsidRPr="005008C0" w:rsidRDefault="00044354" w:rsidP="000837BD">
            <w:pPr>
              <w:pStyle w:val="ny-lesson-numbering"/>
              <w:numPr>
                <w:ilvl w:val="0"/>
                <w:numId w:val="0"/>
              </w:numPr>
              <w:rPr>
                <w:sz w:val="18"/>
                <w:szCs w:val="18"/>
              </w:rPr>
            </w:pPr>
          </w:p>
          <w:p w14:paraId="59CF0D9F" w14:textId="77777777" w:rsidR="00044354" w:rsidRPr="005008C0" w:rsidRDefault="00044354" w:rsidP="000837BD">
            <w:pPr>
              <w:pStyle w:val="ny-lesson-numbering"/>
              <w:numPr>
                <w:ilvl w:val="0"/>
                <w:numId w:val="0"/>
              </w:numPr>
              <w:rPr>
                <w:sz w:val="18"/>
                <w:szCs w:val="18"/>
              </w:rPr>
            </w:pPr>
          </w:p>
          <w:p w14:paraId="774A61F4" w14:textId="77777777" w:rsidR="00044354" w:rsidRPr="005008C0" w:rsidRDefault="00044354" w:rsidP="000837BD">
            <w:pPr>
              <w:pStyle w:val="ny-lesson-numbering"/>
              <w:numPr>
                <w:ilvl w:val="0"/>
                <w:numId w:val="0"/>
              </w:numPr>
              <w:rPr>
                <w:sz w:val="18"/>
                <w:szCs w:val="18"/>
              </w:rPr>
            </w:pPr>
          </w:p>
          <w:p w14:paraId="7B9CBBA2" w14:textId="77777777" w:rsidR="00044354" w:rsidRPr="005008C0" w:rsidRDefault="00044354" w:rsidP="000837BD">
            <w:pPr>
              <w:pStyle w:val="ny-lesson-numbering"/>
              <w:numPr>
                <w:ilvl w:val="0"/>
                <w:numId w:val="0"/>
              </w:numPr>
              <w:rPr>
                <w:sz w:val="18"/>
                <w:szCs w:val="18"/>
              </w:rPr>
            </w:pPr>
          </w:p>
          <w:p w14:paraId="46D72891" w14:textId="77777777" w:rsidR="00044354" w:rsidRPr="005008C0" w:rsidRDefault="00044354" w:rsidP="000837BD">
            <w:pPr>
              <w:pStyle w:val="ny-lesson-numbering"/>
              <w:numPr>
                <w:ilvl w:val="0"/>
                <w:numId w:val="0"/>
              </w:numPr>
              <w:rPr>
                <w:sz w:val="18"/>
                <w:szCs w:val="18"/>
              </w:rPr>
            </w:pPr>
          </w:p>
          <w:p w14:paraId="68A8BF6A" w14:textId="77777777" w:rsidR="00044354" w:rsidRPr="005008C0" w:rsidRDefault="00044354" w:rsidP="000837BD">
            <w:pPr>
              <w:pStyle w:val="ny-lesson-numbering"/>
              <w:numPr>
                <w:ilvl w:val="0"/>
                <w:numId w:val="0"/>
              </w:numPr>
              <w:rPr>
                <w:sz w:val="18"/>
                <w:szCs w:val="18"/>
              </w:rPr>
            </w:pPr>
          </w:p>
        </w:tc>
      </w:tr>
      <w:tr w:rsidR="00044354" w:rsidRPr="005008C0" w14:paraId="1375D4C6" w14:textId="77777777" w:rsidTr="000169D1">
        <w:trPr>
          <w:trHeight w:val="2160"/>
          <w:jc w:val="center"/>
        </w:trPr>
        <w:tc>
          <w:tcPr>
            <w:tcW w:w="5754" w:type="dxa"/>
          </w:tcPr>
          <w:p w14:paraId="7FBBF3E8" w14:textId="77777777" w:rsidR="00044354" w:rsidRPr="005008C0" w:rsidRDefault="00044354" w:rsidP="000837BD">
            <w:pPr>
              <w:pStyle w:val="ny-lesson-numbering"/>
              <w:numPr>
                <w:ilvl w:val="0"/>
                <w:numId w:val="0"/>
              </w:numPr>
              <w:rPr>
                <w:sz w:val="18"/>
                <w:szCs w:val="18"/>
              </w:rPr>
            </w:pPr>
            <w:r w:rsidRPr="005008C0">
              <w:rPr>
                <w:rFonts w:cs="Calibri"/>
                <w:noProof/>
                <w:sz w:val="18"/>
                <w:szCs w:val="18"/>
              </w:rPr>
              <w:drawing>
                <wp:anchor distT="0" distB="0" distL="114300" distR="114300" simplePos="0" relativeHeight="251646464" behindDoc="0" locked="0" layoutInCell="1" allowOverlap="1" wp14:anchorId="3D763D16" wp14:editId="70E9DF12">
                  <wp:simplePos x="0" y="0"/>
                  <wp:positionH relativeFrom="margin">
                    <wp:posOffset>64135</wp:posOffset>
                  </wp:positionH>
                  <wp:positionV relativeFrom="paragraph">
                    <wp:posOffset>7316</wp:posOffset>
                  </wp:positionV>
                  <wp:extent cx="3402965" cy="163131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06A24.tmp"/>
                          <pic:cNvPicPr/>
                        </pic:nvPicPr>
                        <pic:blipFill>
                          <a:blip r:embed="rId12">
                            <a:extLst>
                              <a:ext uri="{28A0092B-C50C-407E-A947-70E740481C1C}">
                                <a14:useLocalDpi xmlns:a14="http://schemas.microsoft.com/office/drawing/2010/main" val="0"/>
                              </a:ext>
                            </a:extLst>
                          </a:blip>
                          <a:stretch>
                            <a:fillRect/>
                          </a:stretch>
                        </pic:blipFill>
                        <pic:spPr>
                          <a:xfrm>
                            <a:off x="0" y="0"/>
                            <a:ext cx="3402965" cy="1631315"/>
                          </a:xfrm>
                          <a:prstGeom prst="rect">
                            <a:avLst/>
                          </a:prstGeom>
                        </pic:spPr>
                      </pic:pic>
                    </a:graphicData>
                  </a:graphic>
                  <wp14:sizeRelH relativeFrom="margin">
                    <wp14:pctWidth>0</wp14:pctWidth>
                  </wp14:sizeRelH>
                  <wp14:sizeRelV relativeFrom="margin">
                    <wp14:pctHeight>0</wp14:pctHeight>
                  </wp14:sizeRelV>
                </wp:anchor>
              </w:drawing>
            </w:r>
          </w:p>
          <w:p w14:paraId="6889142C" w14:textId="77777777" w:rsidR="00044354" w:rsidRPr="005008C0" w:rsidRDefault="00044354" w:rsidP="000837BD">
            <w:pPr>
              <w:pStyle w:val="ny-lesson-numbering"/>
              <w:numPr>
                <w:ilvl w:val="0"/>
                <w:numId w:val="0"/>
              </w:numPr>
              <w:rPr>
                <w:sz w:val="18"/>
                <w:szCs w:val="18"/>
              </w:rPr>
            </w:pPr>
          </w:p>
          <w:p w14:paraId="6DD7D6CA" w14:textId="77777777" w:rsidR="00044354" w:rsidRPr="005008C0" w:rsidRDefault="00044354" w:rsidP="000837BD">
            <w:pPr>
              <w:pStyle w:val="ny-lesson-numbering"/>
              <w:numPr>
                <w:ilvl w:val="0"/>
                <w:numId w:val="0"/>
              </w:numPr>
              <w:rPr>
                <w:sz w:val="18"/>
                <w:szCs w:val="18"/>
              </w:rPr>
            </w:pPr>
          </w:p>
          <w:p w14:paraId="0C57F86D" w14:textId="77777777" w:rsidR="00044354" w:rsidRPr="005008C0" w:rsidRDefault="00044354" w:rsidP="000837BD">
            <w:pPr>
              <w:pStyle w:val="ny-lesson-numbering"/>
              <w:numPr>
                <w:ilvl w:val="0"/>
                <w:numId w:val="0"/>
              </w:numPr>
              <w:rPr>
                <w:sz w:val="18"/>
                <w:szCs w:val="18"/>
              </w:rPr>
            </w:pPr>
          </w:p>
          <w:p w14:paraId="25E2166F" w14:textId="77777777" w:rsidR="00044354" w:rsidRPr="005008C0" w:rsidRDefault="00044354" w:rsidP="000837BD">
            <w:pPr>
              <w:pStyle w:val="ny-lesson-numbering"/>
              <w:numPr>
                <w:ilvl w:val="0"/>
                <w:numId w:val="0"/>
              </w:numPr>
              <w:rPr>
                <w:sz w:val="18"/>
                <w:szCs w:val="18"/>
              </w:rPr>
            </w:pPr>
          </w:p>
          <w:p w14:paraId="6D8379F0" w14:textId="77777777" w:rsidR="00044354" w:rsidRPr="005008C0" w:rsidRDefault="00044354" w:rsidP="000837BD">
            <w:pPr>
              <w:pStyle w:val="ny-lesson-numbering"/>
              <w:numPr>
                <w:ilvl w:val="0"/>
                <w:numId w:val="0"/>
              </w:numPr>
              <w:rPr>
                <w:sz w:val="18"/>
                <w:szCs w:val="18"/>
              </w:rPr>
            </w:pPr>
          </w:p>
          <w:p w14:paraId="67E9CF51" w14:textId="77777777" w:rsidR="00044354" w:rsidRPr="005008C0" w:rsidRDefault="00044354" w:rsidP="000837BD">
            <w:pPr>
              <w:pStyle w:val="ny-lesson-numbering"/>
              <w:numPr>
                <w:ilvl w:val="0"/>
                <w:numId w:val="0"/>
              </w:numPr>
              <w:rPr>
                <w:sz w:val="18"/>
                <w:szCs w:val="18"/>
              </w:rPr>
            </w:pPr>
          </w:p>
          <w:p w14:paraId="4FEB5DAF" w14:textId="77777777" w:rsidR="00044354" w:rsidRPr="005008C0" w:rsidRDefault="00044354" w:rsidP="000837BD">
            <w:pPr>
              <w:pStyle w:val="ny-lesson-numbering"/>
              <w:numPr>
                <w:ilvl w:val="0"/>
                <w:numId w:val="0"/>
              </w:numPr>
              <w:rPr>
                <w:sz w:val="18"/>
                <w:szCs w:val="18"/>
              </w:rPr>
            </w:pPr>
          </w:p>
        </w:tc>
      </w:tr>
    </w:tbl>
    <w:p w14:paraId="2A706D5F" w14:textId="77777777" w:rsidR="00044354" w:rsidRPr="005008C0" w:rsidRDefault="00044354" w:rsidP="00044354">
      <w:pPr>
        <w:pStyle w:val="ny-lesson-numbering"/>
        <w:numPr>
          <w:ilvl w:val="0"/>
          <w:numId w:val="0"/>
        </w:numPr>
        <w:tabs>
          <w:tab w:val="left" w:pos="1080"/>
        </w:tabs>
        <w:rPr>
          <w:sz w:val="18"/>
          <w:szCs w:val="18"/>
        </w:rPr>
      </w:pPr>
      <w:r w:rsidRPr="005008C0">
        <w:rPr>
          <w:sz w:val="18"/>
          <w:szCs w:val="18"/>
        </w:rPr>
        <w:tab/>
      </w:r>
    </w:p>
    <w:p w14:paraId="1E5216FA" w14:textId="77777777" w:rsidR="00C914DB" w:rsidRPr="005008C0" w:rsidRDefault="00C914DB" w:rsidP="00337F31">
      <w:pPr>
        <w:pStyle w:val="ny-lesson-numbering"/>
        <w:numPr>
          <w:ilvl w:val="1"/>
          <w:numId w:val="5"/>
        </w:numPr>
        <w:rPr>
          <w:sz w:val="18"/>
          <w:szCs w:val="18"/>
        </w:rPr>
      </w:pPr>
      <w:r w:rsidRPr="005008C0">
        <w:rPr>
          <w:sz w:val="18"/>
          <w:szCs w:val="18"/>
        </w:rPr>
        <w:t>Before doing any calculations, which dot plot has the larger MAD?  Explain how you know.</w:t>
      </w:r>
    </w:p>
    <w:p w14:paraId="1DDFD81A" w14:textId="77777777" w:rsidR="00C914DB" w:rsidRPr="005008C0" w:rsidRDefault="00C914DB" w:rsidP="00C914DB">
      <w:pPr>
        <w:pStyle w:val="ny-lesson-numbering"/>
        <w:numPr>
          <w:ilvl w:val="0"/>
          <w:numId w:val="0"/>
        </w:numPr>
        <w:ind w:left="806"/>
        <w:rPr>
          <w:sz w:val="18"/>
          <w:szCs w:val="18"/>
        </w:rPr>
      </w:pPr>
    </w:p>
    <w:p w14:paraId="571FAE3F" w14:textId="77777777" w:rsidR="000169D1" w:rsidRPr="005008C0" w:rsidRDefault="000169D1" w:rsidP="00C914DB">
      <w:pPr>
        <w:pStyle w:val="ny-lesson-numbering"/>
        <w:numPr>
          <w:ilvl w:val="0"/>
          <w:numId w:val="0"/>
        </w:numPr>
        <w:ind w:left="806"/>
        <w:rPr>
          <w:sz w:val="18"/>
          <w:szCs w:val="18"/>
        </w:rPr>
      </w:pPr>
    </w:p>
    <w:p w14:paraId="44A895F7" w14:textId="5CFC126D" w:rsidR="00C914DB" w:rsidRPr="005008C0" w:rsidRDefault="00C914DB" w:rsidP="00337F31">
      <w:pPr>
        <w:pStyle w:val="ny-lesson-numbering"/>
        <w:numPr>
          <w:ilvl w:val="1"/>
          <w:numId w:val="5"/>
        </w:numPr>
        <w:rPr>
          <w:sz w:val="18"/>
          <w:szCs w:val="18"/>
        </w:rPr>
      </w:pPr>
      <w:r w:rsidRPr="005008C0">
        <w:rPr>
          <w:sz w:val="18"/>
          <w:szCs w:val="18"/>
        </w:rPr>
        <w:t>Use the following tables to find the MAD number of goals for each distribution.  Round your calculations to the nearest hundredth.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3743"/>
      </w:tblGrid>
      <w:tr w:rsidR="00C914DB" w:rsidRPr="005008C0" w14:paraId="63C99BBA" w14:textId="77777777" w:rsidTr="000837BD">
        <w:trPr>
          <w:trHeight w:val="2165"/>
        </w:trPr>
        <w:tc>
          <w:tcPr>
            <w:tcW w:w="4627" w:type="dxa"/>
          </w:tcPr>
          <w:tbl>
            <w:tblPr>
              <w:tblStyle w:val="TableGrid"/>
              <w:tblW w:w="0" w:type="auto"/>
              <w:jc w:val="center"/>
              <w:tblLook w:val="04A0" w:firstRow="1" w:lastRow="0" w:firstColumn="1" w:lastColumn="0" w:noHBand="0" w:noVBand="1"/>
            </w:tblPr>
            <w:tblGrid>
              <w:gridCol w:w="713"/>
              <w:gridCol w:w="987"/>
              <w:gridCol w:w="987"/>
            </w:tblGrid>
            <w:tr w:rsidR="000169D1" w:rsidRPr="005008C0" w14:paraId="6E54A2B9" w14:textId="77777777" w:rsidTr="000837BD">
              <w:trPr>
                <w:jc w:val="center"/>
              </w:trPr>
              <w:tc>
                <w:tcPr>
                  <w:tcW w:w="0" w:type="auto"/>
                  <w:gridSpan w:val="3"/>
                </w:tcPr>
                <w:p w14:paraId="128E0B4F"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Boys’ Team</w:t>
                  </w:r>
                </w:p>
              </w:tc>
            </w:tr>
            <w:tr w:rsidR="000169D1" w:rsidRPr="005008C0" w14:paraId="33756EF7" w14:textId="77777777" w:rsidTr="000837BD">
              <w:trPr>
                <w:jc w:val="center"/>
              </w:trPr>
              <w:tc>
                <w:tcPr>
                  <w:tcW w:w="0" w:type="auto"/>
                  <w:vAlign w:val="center"/>
                </w:tcPr>
                <w:p w14:paraId="3FF388EB"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#Goals</w:t>
                  </w:r>
                </w:p>
              </w:tc>
              <w:tc>
                <w:tcPr>
                  <w:tcW w:w="0" w:type="auto"/>
                  <w:vAlign w:val="center"/>
                </w:tcPr>
                <w:p w14:paraId="7CD886FE"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Deviations</w:t>
                  </w:r>
                </w:p>
              </w:tc>
              <w:tc>
                <w:tcPr>
                  <w:tcW w:w="0" w:type="auto"/>
                  <w:vAlign w:val="center"/>
                </w:tcPr>
                <w:p w14:paraId="19BFC67F"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Absolute</w:t>
                  </w:r>
                </w:p>
                <w:p w14:paraId="6D2EB227"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Deviations</w:t>
                  </w:r>
                </w:p>
              </w:tc>
            </w:tr>
            <w:tr w:rsidR="000169D1" w:rsidRPr="005008C0" w14:paraId="195E12B0" w14:textId="77777777" w:rsidTr="000837BD">
              <w:trPr>
                <w:jc w:val="center"/>
              </w:trPr>
              <w:tc>
                <w:tcPr>
                  <w:tcW w:w="0" w:type="auto"/>
                </w:tcPr>
                <w:p w14:paraId="3B2EC9AE" w14:textId="76FDD9D9"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0</m:t>
                      </m:r>
                    </m:oMath>
                  </m:oMathPara>
                </w:p>
              </w:tc>
              <w:tc>
                <w:tcPr>
                  <w:tcW w:w="0" w:type="auto"/>
                  <w:vAlign w:val="center"/>
                </w:tcPr>
                <w:p w14:paraId="0CFBEAC9" w14:textId="7A0C77EE" w:rsidR="00C914DB" w:rsidRPr="005008C0" w:rsidRDefault="000169D1" w:rsidP="000837BD">
                  <w:pPr>
                    <w:pStyle w:val="ListParagraph"/>
                    <w:ind w:left="0"/>
                    <w:rPr>
                      <w:rFonts w:ascii="Cambria Math" w:hAnsi="Cambria Math" w:cs="Calibri"/>
                      <w:color w:val="231F20"/>
                      <w:sz w:val="18"/>
                      <w:szCs w:val="18"/>
                      <w:oMath/>
                    </w:rPr>
                  </w:pPr>
                  <m:oMathPara>
                    <m:oMath>
                      <m:r>
                        <w:rPr>
                          <w:rFonts w:ascii="Cambria Math" w:hAnsi="Cambria Math" w:cs="Calibri"/>
                          <w:color w:val="231F20"/>
                          <w:sz w:val="18"/>
                          <w:szCs w:val="18"/>
                        </w:rPr>
                        <m:t>-3</m:t>
                      </m:r>
                    </m:oMath>
                  </m:oMathPara>
                </w:p>
              </w:tc>
              <w:tc>
                <w:tcPr>
                  <w:tcW w:w="0" w:type="auto"/>
                  <w:vAlign w:val="center"/>
                </w:tcPr>
                <w:p w14:paraId="376ADAF1" w14:textId="79975B42" w:rsidR="00C914DB" w:rsidRPr="005008C0" w:rsidRDefault="00C914DB" w:rsidP="000837BD">
                  <w:pPr>
                    <w:pStyle w:val="ny-lesson-SFinsert-response-table"/>
                    <w:jc w:val="center"/>
                    <w:rPr>
                      <w:rFonts w:ascii="Cambria Math" w:hAnsi="Cambria Math"/>
                      <w:color w:val="231F20"/>
                      <w:sz w:val="18"/>
                      <w:oMath/>
                    </w:rPr>
                  </w:pPr>
                </w:p>
              </w:tc>
            </w:tr>
            <w:tr w:rsidR="000169D1" w:rsidRPr="005008C0" w14:paraId="1EFC6C89" w14:textId="77777777" w:rsidTr="000837BD">
              <w:trPr>
                <w:jc w:val="center"/>
              </w:trPr>
              <w:tc>
                <w:tcPr>
                  <w:tcW w:w="0" w:type="auto"/>
                </w:tcPr>
                <w:p w14:paraId="48FFBA2F" w14:textId="039534E0"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0</m:t>
                      </m:r>
                    </m:oMath>
                  </m:oMathPara>
                </w:p>
              </w:tc>
              <w:tc>
                <w:tcPr>
                  <w:tcW w:w="0" w:type="auto"/>
                  <w:vAlign w:val="center"/>
                </w:tcPr>
                <w:p w14:paraId="15968B85" w14:textId="5BB30612" w:rsidR="00C914DB" w:rsidRPr="005008C0" w:rsidRDefault="000169D1" w:rsidP="000837BD">
                  <w:pPr>
                    <w:pStyle w:val="ListParagraph"/>
                    <w:ind w:left="0"/>
                    <w:rPr>
                      <w:rFonts w:ascii="Cambria Math" w:hAnsi="Cambria Math" w:cs="Calibri"/>
                      <w:color w:val="231F20"/>
                      <w:sz w:val="18"/>
                      <w:szCs w:val="18"/>
                      <w:oMath/>
                    </w:rPr>
                  </w:pPr>
                  <m:oMathPara>
                    <m:oMath>
                      <m:r>
                        <w:rPr>
                          <w:rFonts w:ascii="Cambria Math" w:hAnsi="Cambria Math" w:cs="Calibri"/>
                          <w:color w:val="231F20"/>
                          <w:sz w:val="18"/>
                          <w:szCs w:val="18"/>
                        </w:rPr>
                        <m:t>-3</m:t>
                      </m:r>
                    </m:oMath>
                  </m:oMathPara>
                </w:p>
              </w:tc>
              <w:tc>
                <w:tcPr>
                  <w:tcW w:w="0" w:type="auto"/>
                  <w:vAlign w:val="center"/>
                </w:tcPr>
                <w:p w14:paraId="4B733D1D" w14:textId="3E94EBD6" w:rsidR="00C914DB" w:rsidRPr="005008C0" w:rsidRDefault="00C914DB" w:rsidP="000837BD">
                  <w:pPr>
                    <w:pStyle w:val="ny-lesson-SFinsert-response-table"/>
                    <w:jc w:val="center"/>
                    <w:rPr>
                      <w:rFonts w:ascii="Cambria Math" w:hAnsi="Cambria Math"/>
                      <w:color w:val="231F20"/>
                      <w:sz w:val="18"/>
                      <w:oMath/>
                    </w:rPr>
                  </w:pPr>
                </w:p>
              </w:tc>
            </w:tr>
            <w:tr w:rsidR="000169D1" w:rsidRPr="005008C0" w14:paraId="7EFF2F92" w14:textId="77777777" w:rsidTr="000837BD">
              <w:trPr>
                <w:jc w:val="center"/>
              </w:trPr>
              <w:tc>
                <w:tcPr>
                  <w:tcW w:w="0" w:type="auto"/>
                </w:tcPr>
                <w:p w14:paraId="54DC85EE" w14:textId="6344CFE2"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3</m:t>
                      </m:r>
                    </m:oMath>
                  </m:oMathPara>
                </w:p>
              </w:tc>
              <w:tc>
                <w:tcPr>
                  <w:tcW w:w="0" w:type="auto"/>
                  <w:vAlign w:val="center"/>
                </w:tcPr>
                <w:p w14:paraId="2B0AE436" w14:textId="00DA25D2" w:rsidR="00C914DB" w:rsidRPr="005008C0" w:rsidRDefault="00694063" w:rsidP="000837BD">
                  <w:pPr>
                    <w:pStyle w:val="ListParagraph"/>
                    <w:ind w:left="0"/>
                    <w:rPr>
                      <w:rFonts w:ascii="Cambria Math" w:hAnsi="Cambria Math" w:cs="Calibri"/>
                      <w:color w:val="231F20"/>
                      <w:sz w:val="18"/>
                      <w:szCs w:val="18"/>
                      <w:oMath/>
                    </w:rPr>
                  </w:pPr>
                  <m:oMathPara>
                    <m:oMath>
                      <m:r>
                        <w:rPr>
                          <w:rFonts w:ascii="Cambria Math" w:hAnsi="Cambria Math" w:cs="Calibri"/>
                          <w:color w:val="231F20"/>
                          <w:sz w:val="18"/>
                          <w:szCs w:val="18"/>
                        </w:rPr>
                        <m:t>3-3=0</m:t>
                      </m:r>
                    </m:oMath>
                  </m:oMathPara>
                </w:p>
              </w:tc>
              <w:tc>
                <w:tcPr>
                  <w:tcW w:w="0" w:type="auto"/>
                  <w:vAlign w:val="center"/>
                </w:tcPr>
                <w:p w14:paraId="5BE1C2E8" w14:textId="72284A21" w:rsidR="00C914DB" w:rsidRPr="005008C0" w:rsidRDefault="00C914DB" w:rsidP="000837BD">
                  <w:pPr>
                    <w:pStyle w:val="ny-lesson-SFinsert-response-table"/>
                    <w:jc w:val="center"/>
                    <w:rPr>
                      <w:rFonts w:ascii="Cambria Math" w:hAnsi="Cambria Math"/>
                      <w:color w:val="231F20"/>
                      <w:sz w:val="18"/>
                      <w:oMath/>
                    </w:rPr>
                  </w:pPr>
                </w:p>
              </w:tc>
            </w:tr>
            <w:tr w:rsidR="000169D1" w:rsidRPr="005008C0" w14:paraId="75993564" w14:textId="77777777" w:rsidTr="000837BD">
              <w:trPr>
                <w:jc w:val="center"/>
              </w:trPr>
              <w:tc>
                <w:tcPr>
                  <w:tcW w:w="0" w:type="auto"/>
                </w:tcPr>
                <w:p w14:paraId="1ED0E675" w14:textId="6A3E0A28"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3</m:t>
                      </m:r>
                    </m:oMath>
                  </m:oMathPara>
                </w:p>
              </w:tc>
              <w:tc>
                <w:tcPr>
                  <w:tcW w:w="0" w:type="auto"/>
                  <w:vAlign w:val="center"/>
                </w:tcPr>
                <w:p w14:paraId="4F25D811" w14:textId="774EDB94" w:rsidR="00C914DB" w:rsidRPr="005008C0" w:rsidRDefault="00C914DB" w:rsidP="000837BD">
                  <w:pPr>
                    <w:pStyle w:val="ny-lesson-SFinsert-response-table"/>
                    <w:rPr>
                      <w:rFonts w:ascii="Cambria Math" w:hAnsi="Cambria Math"/>
                      <w:color w:val="231F20"/>
                      <w:sz w:val="18"/>
                      <w:oMath/>
                    </w:rPr>
                  </w:pPr>
                </w:p>
              </w:tc>
              <w:tc>
                <w:tcPr>
                  <w:tcW w:w="0" w:type="auto"/>
                  <w:vAlign w:val="center"/>
                </w:tcPr>
                <w:p w14:paraId="79DEDB8A" w14:textId="0EB0C894" w:rsidR="00C914DB" w:rsidRPr="005008C0" w:rsidRDefault="00C914DB" w:rsidP="000837BD">
                  <w:pPr>
                    <w:pStyle w:val="ny-lesson-SFinsert-response-table"/>
                    <w:jc w:val="center"/>
                    <w:rPr>
                      <w:rFonts w:ascii="Cambria Math" w:hAnsi="Cambria Math"/>
                      <w:color w:val="231F20"/>
                      <w:sz w:val="18"/>
                      <w:oMath/>
                    </w:rPr>
                  </w:pPr>
                </w:p>
              </w:tc>
            </w:tr>
            <w:tr w:rsidR="000169D1" w:rsidRPr="005008C0" w14:paraId="62D688E3" w14:textId="77777777" w:rsidTr="000837BD">
              <w:trPr>
                <w:jc w:val="center"/>
              </w:trPr>
              <w:tc>
                <w:tcPr>
                  <w:tcW w:w="0" w:type="auto"/>
                </w:tcPr>
                <w:p w14:paraId="11A22BB3" w14:textId="70AD2009"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5</m:t>
                      </m:r>
                    </m:oMath>
                  </m:oMathPara>
                </w:p>
              </w:tc>
              <w:tc>
                <w:tcPr>
                  <w:tcW w:w="0" w:type="auto"/>
                  <w:vAlign w:val="center"/>
                </w:tcPr>
                <w:p w14:paraId="15733AEF" w14:textId="274ABFD1" w:rsidR="00C914DB" w:rsidRPr="005008C0" w:rsidRDefault="00C914DB" w:rsidP="000837BD">
                  <w:pPr>
                    <w:pStyle w:val="ny-lesson-SFinsert-response-table"/>
                    <w:rPr>
                      <w:rFonts w:ascii="Cambria Math" w:hAnsi="Cambria Math"/>
                      <w:color w:val="231F20"/>
                      <w:sz w:val="18"/>
                      <w:oMath/>
                    </w:rPr>
                  </w:pPr>
                </w:p>
              </w:tc>
              <w:tc>
                <w:tcPr>
                  <w:tcW w:w="0" w:type="auto"/>
                  <w:vAlign w:val="center"/>
                </w:tcPr>
                <w:p w14:paraId="00A8B28D" w14:textId="2F0BA185" w:rsidR="00C914DB" w:rsidRPr="005008C0" w:rsidRDefault="00C914DB" w:rsidP="000837BD">
                  <w:pPr>
                    <w:pStyle w:val="ny-lesson-SFinsert-response-table"/>
                    <w:jc w:val="center"/>
                    <w:rPr>
                      <w:rFonts w:ascii="Cambria Math" w:hAnsi="Cambria Math"/>
                      <w:color w:val="231F20"/>
                      <w:sz w:val="18"/>
                      <w:oMath/>
                    </w:rPr>
                  </w:pPr>
                </w:p>
              </w:tc>
            </w:tr>
            <w:tr w:rsidR="000169D1" w:rsidRPr="005008C0" w14:paraId="03D3774B" w14:textId="77777777" w:rsidTr="000837BD">
              <w:trPr>
                <w:jc w:val="center"/>
              </w:trPr>
              <w:tc>
                <w:tcPr>
                  <w:tcW w:w="0" w:type="auto"/>
                </w:tcPr>
                <w:p w14:paraId="5B4E591C" w14:textId="376A3C1B"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7</m:t>
                      </m:r>
                    </m:oMath>
                  </m:oMathPara>
                </w:p>
              </w:tc>
              <w:tc>
                <w:tcPr>
                  <w:tcW w:w="0" w:type="auto"/>
                  <w:vAlign w:val="center"/>
                </w:tcPr>
                <w:p w14:paraId="67BD7B02" w14:textId="79AD82EC" w:rsidR="00C914DB" w:rsidRPr="005008C0" w:rsidRDefault="00C914DB" w:rsidP="000837BD">
                  <w:pPr>
                    <w:pStyle w:val="ny-lesson-SFinsert-response-table"/>
                    <w:rPr>
                      <w:rFonts w:ascii="Cambria Math" w:hAnsi="Cambria Math"/>
                      <w:color w:val="231F20"/>
                      <w:sz w:val="18"/>
                      <w:oMath/>
                    </w:rPr>
                  </w:pPr>
                </w:p>
              </w:tc>
              <w:tc>
                <w:tcPr>
                  <w:tcW w:w="0" w:type="auto"/>
                  <w:vAlign w:val="center"/>
                </w:tcPr>
                <w:p w14:paraId="6B24F4E2" w14:textId="6C40374B" w:rsidR="00C914DB" w:rsidRPr="005008C0" w:rsidRDefault="00C914DB" w:rsidP="000837BD">
                  <w:pPr>
                    <w:pStyle w:val="ny-lesson-SFinsert-response-table"/>
                    <w:jc w:val="center"/>
                    <w:rPr>
                      <w:rFonts w:ascii="Cambria Math" w:hAnsi="Cambria Math"/>
                      <w:color w:val="231F20"/>
                      <w:sz w:val="18"/>
                      <w:oMath/>
                    </w:rPr>
                  </w:pPr>
                </w:p>
              </w:tc>
            </w:tr>
            <w:tr w:rsidR="000169D1" w:rsidRPr="005008C0" w14:paraId="4BD36722" w14:textId="77777777" w:rsidTr="000837BD">
              <w:trPr>
                <w:jc w:val="center"/>
              </w:trPr>
              <w:tc>
                <w:tcPr>
                  <w:tcW w:w="0" w:type="auto"/>
                </w:tcPr>
                <w:p w14:paraId="62942F04"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Sum</w:t>
                  </w:r>
                </w:p>
              </w:tc>
              <w:tc>
                <w:tcPr>
                  <w:tcW w:w="0" w:type="auto"/>
                  <w:vAlign w:val="center"/>
                </w:tcPr>
                <w:p w14:paraId="69DCA430" w14:textId="77777777" w:rsidR="00C914DB" w:rsidRPr="005008C0" w:rsidRDefault="00C914DB" w:rsidP="000837BD">
                  <w:pPr>
                    <w:pStyle w:val="ListParagraph"/>
                    <w:ind w:left="0"/>
                    <w:jc w:val="center"/>
                    <w:rPr>
                      <w:rFonts w:ascii="Calibri" w:hAnsi="Calibri" w:cs="Calibri"/>
                      <w:i/>
                      <w:color w:val="231F20"/>
                      <w:sz w:val="18"/>
                      <w:szCs w:val="18"/>
                    </w:rPr>
                  </w:pPr>
                </w:p>
              </w:tc>
              <w:tc>
                <w:tcPr>
                  <w:tcW w:w="0" w:type="auto"/>
                  <w:vAlign w:val="center"/>
                </w:tcPr>
                <w:p w14:paraId="5093A951" w14:textId="76961920" w:rsidR="00C914DB" w:rsidRPr="005008C0" w:rsidRDefault="00C914DB" w:rsidP="000837BD">
                  <w:pPr>
                    <w:pStyle w:val="ny-lesson-SFinsert-response-table"/>
                    <w:jc w:val="center"/>
                    <w:rPr>
                      <w:rFonts w:ascii="Cambria Math" w:hAnsi="Cambria Math"/>
                      <w:color w:val="231F20"/>
                      <w:sz w:val="18"/>
                      <w:oMath/>
                    </w:rPr>
                  </w:pPr>
                </w:p>
              </w:tc>
            </w:tr>
          </w:tbl>
          <w:p w14:paraId="082873F9" w14:textId="77777777" w:rsidR="00C914DB" w:rsidRPr="005008C0" w:rsidRDefault="00C914DB" w:rsidP="000837BD">
            <w:pPr>
              <w:spacing w:before="60" w:after="60" w:line="260" w:lineRule="exact"/>
              <w:rPr>
                <w:rFonts w:ascii="Calibri" w:eastAsia="Myriad Pro" w:hAnsi="Calibri" w:cs="Myriad Pro"/>
                <w:b/>
                <w:color w:val="231F20"/>
                <w:sz w:val="18"/>
                <w:szCs w:val="18"/>
              </w:rPr>
            </w:pPr>
          </w:p>
        </w:tc>
        <w:tc>
          <w:tcPr>
            <w:tcW w:w="3743" w:type="dxa"/>
          </w:tcPr>
          <w:tbl>
            <w:tblPr>
              <w:tblStyle w:val="TableGrid"/>
              <w:tblW w:w="0" w:type="auto"/>
              <w:jc w:val="center"/>
              <w:tblLook w:val="04A0" w:firstRow="1" w:lastRow="0" w:firstColumn="1" w:lastColumn="0" w:noHBand="0" w:noVBand="1"/>
            </w:tblPr>
            <w:tblGrid>
              <w:gridCol w:w="713"/>
              <w:gridCol w:w="987"/>
              <w:gridCol w:w="987"/>
            </w:tblGrid>
            <w:tr w:rsidR="000169D1" w:rsidRPr="005008C0" w14:paraId="7A7FA41B" w14:textId="77777777" w:rsidTr="000837BD">
              <w:trPr>
                <w:jc w:val="center"/>
              </w:trPr>
              <w:tc>
                <w:tcPr>
                  <w:tcW w:w="0" w:type="auto"/>
                  <w:gridSpan w:val="3"/>
                </w:tcPr>
                <w:p w14:paraId="12F5CB29"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Girls’ Team</w:t>
                  </w:r>
                </w:p>
              </w:tc>
            </w:tr>
            <w:tr w:rsidR="000169D1" w:rsidRPr="005008C0" w14:paraId="0E1F4A0D" w14:textId="77777777" w:rsidTr="000837BD">
              <w:trPr>
                <w:jc w:val="center"/>
              </w:trPr>
              <w:tc>
                <w:tcPr>
                  <w:tcW w:w="0" w:type="auto"/>
                  <w:vAlign w:val="center"/>
                </w:tcPr>
                <w:p w14:paraId="0DC79334"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#Goals</w:t>
                  </w:r>
                </w:p>
              </w:tc>
              <w:tc>
                <w:tcPr>
                  <w:tcW w:w="0" w:type="auto"/>
                  <w:vAlign w:val="center"/>
                </w:tcPr>
                <w:p w14:paraId="3C66DAE0"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Deviations</w:t>
                  </w:r>
                </w:p>
              </w:tc>
              <w:tc>
                <w:tcPr>
                  <w:tcW w:w="0" w:type="auto"/>
                  <w:vAlign w:val="center"/>
                </w:tcPr>
                <w:p w14:paraId="50E7AAED"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Absolute</w:t>
                  </w:r>
                </w:p>
                <w:p w14:paraId="629520FC"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Deviations</w:t>
                  </w:r>
                </w:p>
              </w:tc>
            </w:tr>
            <w:tr w:rsidR="000169D1" w:rsidRPr="005008C0" w14:paraId="3F966EE2" w14:textId="77777777" w:rsidTr="000837BD">
              <w:trPr>
                <w:jc w:val="center"/>
              </w:trPr>
              <w:tc>
                <w:tcPr>
                  <w:tcW w:w="0" w:type="auto"/>
                </w:tcPr>
                <w:p w14:paraId="61689AC7" w14:textId="22DD0E71"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2</m:t>
                      </m:r>
                    </m:oMath>
                  </m:oMathPara>
                </w:p>
              </w:tc>
              <w:tc>
                <w:tcPr>
                  <w:tcW w:w="0" w:type="auto"/>
                  <w:vAlign w:val="center"/>
                </w:tcPr>
                <w:p w14:paraId="0506BE21" w14:textId="4A46FE0A" w:rsidR="00C914DB" w:rsidRPr="005008C0" w:rsidRDefault="00C914DB" w:rsidP="000837BD">
                  <w:pPr>
                    <w:pStyle w:val="ny-lesson-SFinsert-response-table"/>
                    <w:jc w:val="center"/>
                    <w:rPr>
                      <w:rFonts w:ascii="Cambria Math" w:hAnsi="Cambria Math" w:cs="Calibri"/>
                      <w:color w:val="231F20"/>
                      <w:sz w:val="18"/>
                      <w:oMath/>
                    </w:rPr>
                  </w:pPr>
                </w:p>
              </w:tc>
              <w:tc>
                <w:tcPr>
                  <w:tcW w:w="0" w:type="auto"/>
                  <w:vAlign w:val="center"/>
                </w:tcPr>
                <w:p w14:paraId="6EB8B8CC" w14:textId="10849B50" w:rsidR="00C914DB" w:rsidRPr="005008C0" w:rsidRDefault="00C914DB" w:rsidP="000837BD">
                  <w:pPr>
                    <w:pStyle w:val="ny-lesson-SFinsert-response-table"/>
                    <w:jc w:val="center"/>
                    <w:rPr>
                      <w:rFonts w:ascii="Cambria Math" w:hAnsi="Cambria Math" w:cs="Calibri"/>
                      <w:color w:val="231F20"/>
                      <w:sz w:val="18"/>
                      <w:oMath/>
                    </w:rPr>
                  </w:pPr>
                </w:p>
              </w:tc>
            </w:tr>
            <w:tr w:rsidR="000169D1" w:rsidRPr="005008C0" w14:paraId="153A9B99" w14:textId="77777777" w:rsidTr="000837BD">
              <w:trPr>
                <w:jc w:val="center"/>
              </w:trPr>
              <w:tc>
                <w:tcPr>
                  <w:tcW w:w="0" w:type="auto"/>
                </w:tcPr>
                <w:p w14:paraId="0928A8D9" w14:textId="623574ED"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2</m:t>
                      </m:r>
                    </m:oMath>
                  </m:oMathPara>
                </w:p>
              </w:tc>
              <w:tc>
                <w:tcPr>
                  <w:tcW w:w="0" w:type="auto"/>
                  <w:vAlign w:val="center"/>
                </w:tcPr>
                <w:p w14:paraId="77E25104" w14:textId="4EB1CC69" w:rsidR="00C914DB" w:rsidRPr="005008C0" w:rsidRDefault="00C914DB" w:rsidP="000837BD">
                  <w:pPr>
                    <w:pStyle w:val="ny-lesson-SFinsert-response-table"/>
                    <w:jc w:val="center"/>
                    <w:rPr>
                      <w:rFonts w:ascii="Cambria Math" w:hAnsi="Cambria Math" w:cs="Calibri"/>
                      <w:color w:val="231F20"/>
                      <w:sz w:val="18"/>
                      <w:oMath/>
                    </w:rPr>
                  </w:pPr>
                </w:p>
              </w:tc>
              <w:tc>
                <w:tcPr>
                  <w:tcW w:w="0" w:type="auto"/>
                  <w:vAlign w:val="center"/>
                </w:tcPr>
                <w:p w14:paraId="404AEB88" w14:textId="208CA565" w:rsidR="00C914DB" w:rsidRPr="005008C0" w:rsidRDefault="00C914DB" w:rsidP="000837BD">
                  <w:pPr>
                    <w:pStyle w:val="ny-lesson-SFinsert-response-table"/>
                    <w:jc w:val="center"/>
                    <w:rPr>
                      <w:rFonts w:ascii="Cambria Math" w:hAnsi="Cambria Math" w:cs="Calibri"/>
                      <w:color w:val="231F20"/>
                      <w:sz w:val="18"/>
                      <w:oMath/>
                    </w:rPr>
                  </w:pPr>
                </w:p>
              </w:tc>
            </w:tr>
            <w:tr w:rsidR="000169D1" w:rsidRPr="005008C0" w14:paraId="4FEAB9C6" w14:textId="77777777" w:rsidTr="000837BD">
              <w:trPr>
                <w:jc w:val="center"/>
              </w:trPr>
              <w:tc>
                <w:tcPr>
                  <w:tcW w:w="0" w:type="auto"/>
                </w:tcPr>
                <w:p w14:paraId="046FF23C" w14:textId="4C38E746"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3</m:t>
                      </m:r>
                    </m:oMath>
                  </m:oMathPara>
                </w:p>
              </w:tc>
              <w:tc>
                <w:tcPr>
                  <w:tcW w:w="0" w:type="auto"/>
                  <w:vAlign w:val="center"/>
                </w:tcPr>
                <w:p w14:paraId="55AC9D5F" w14:textId="76CAA0FB" w:rsidR="00C914DB" w:rsidRPr="005008C0" w:rsidRDefault="00C914DB" w:rsidP="000837BD">
                  <w:pPr>
                    <w:pStyle w:val="ny-lesson-SFinsert-response-table"/>
                    <w:jc w:val="center"/>
                    <w:rPr>
                      <w:rFonts w:ascii="Cambria Math" w:hAnsi="Cambria Math" w:cs="Calibri"/>
                      <w:color w:val="231F20"/>
                      <w:sz w:val="18"/>
                      <w:oMath/>
                    </w:rPr>
                  </w:pPr>
                </w:p>
              </w:tc>
              <w:tc>
                <w:tcPr>
                  <w:tcW w:w="0" w:type="auto"/>
                  <w:vAlign w:val="center"/>
                </w:tcPr>
                <w:p w14:paraId="5A1E1A7B" w14:textId="15FBC53E" w:rsidR="00C914DB" w:rsidRPr="005008C0" w:rsidRDefault="00C914DB" w:rsidP="000837BD">
                  <w:pPr>
                    <w:pStyle w:val="ny-lesson-SFinsert-response-table"/>
                    <w:jc w:val="center"/>
                    <w:rPr>
                      <w:rFonts w:ascii="Cambria Math" w:hAnsi="Cambria Math" w:cs="Calibri"/>
                      <w:color w:val="231F20"/>
                      <w:sz w:val="18"/>
                      <w:oMath/>
                    </w:rPr>
                  </w:pPr>
                </w:p>
              </w:tc>
            </w:tr>
            <w:tr w:rsidR="000169D1" w:rsidRPr="005008C0" w14:paraId="317CF647" w14:textId="77777777" w:rsidTr="000837BD">
              <w:trPr>
                <w:jc w:val="center"/>
              </w:trPr>
              <w:tc>
                <w:tcPr>
                  <w:tcW w:w="0" w:type="auto"/>
                </w:tcPr>
                <w:p w14:paraId="7AE5B9A4" w14:textId="1FBC6B55"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3</m:t>
                      </m:r>
                    </m:oMath>
                  </m:oMathPara>
                </w:p>
              </w:tc>
              <w:tc>
                <w:tcPr>
                  <w:tcW w:w="0" w:type="auto"/>
                  <w:vAlign w:val="center"/>
                </w:tcPr>
                <w:p w14:paraId="5A0FCB2D" w14:textId="397519A2" w:rsidR="00C914DB" w:rsidRPr="005008C0" w:rsidRDefault="00C914DB" w:rsidP="000837BD">
                  <w:pPr>
                    <w:pStyle w:val="ny-lesson-SFinsert-response-table"/>
                    <w:jc w:val="center"/>
                    <w:rPr>
                      <w:rFonts w:ascii="Cambria Math" w:hAnsi="Cambria Math" w:cs="Calibri"/>
                      <w:color w:val="231F20"/>
                      <w:sz w:val="18"/>
                      <w:oMath/>
                    </w:rPr>
                  </w:pPr>
                </w:p>
              </w:tc>
              <w:tc>
                <w:tcPr>
                  <w:tcW w:w="0" w:type="auto"/>
                  <w:vAlign w:val="center"/>
                </w:tcPr>
                <w:p w14:paraId="2AF26E44" w14:textId="568EA5A2" w:rsidR="00C914DB" w:rsidRPr="005008C0" w:rsidRDefault="00C914DB" w:rsidP="000837BD">
                  <w:pPr>
                    <w:pStyle w:val="ny-lesson-SFinsert-response-table"/>
                    <w:jc w:val="center"/>
                    <w:rPr>
                      <w:rFonts w:ascii="Cambria Math" w:hAnsi="Cambria Math" w:cs="Calibri"/>
                      <w:color w:val="231F20"/>
                      <w:sz w:val="18"/>
                      <w:oMath/>
                    </w:rPr>
                  </w:pPr>
                </w:p>
              </w:tc>
            </w:tr>
            <w:tr w:rsidR="000169D1" w:rsidRPr="005008C0" w14:paraId="25666BA1" w14:textId="77777777" w:rsidTr="000837BD">
              <w:trPr>
                <w:jc w:val="center"/>
              </w:trPr>
              <w:tc>
                <w:tcPr>
                  <w:tcW w:w="0" w:type="auto"/>
                </w:tcPr>
                <w:p w14:paraId="2200D7E3" w14:textId="180923A7"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3</m:t>
                      </m:r>
                    </m:oMath>
                  </m:oMathPara>
                </w:p>
              </w:tc>
              <w:tc>
                <w:tcPr>
                  <w:tcW w:w="0" w:type="auto"/>
                  <w:vAlign w:val="center"/>
                </w:tcPr>
                <w:p w14:paraId="1566EDFE" w14:textId="3205F642" w:rsidR="00C914DB" w:rsidRPr="005008C0" w:rsidRDefault="00C914DB" w:rsidP="000837BD">
                  <w:pPr>
                    <w:pStyle w:val="ny-lesson-SFinsert-response-table"/>
                    <w:jc w:val="center"/>
                    <w:rPr>
                      <w:rFonts w:ascii="Cambria Math" w:hAnsi="Cambria Math" w:cs="Calibri"/>
                      <w:color w:val="231F20"/>
                      <w:sz w:val="18"/>
                      <w:oMath/>
                    </w:rPr>
                  </w:pPr>
                </w:p>
              </w:tc>
              <w:tc>
                <w:tcPr>
                  <w:tcW w:w="0" w:type="auto"/>
                  <w:vAlign w:val="center"/>
                </w:tcPr>
                <w:p w14:paraId="28C4EA8A" w14:textId="5C653743" w:rsidR="00C914DB" w:rsidRPr="005008C0" w:rsidRDefault="00C914DB" w:rsidP="000837BD">
                  <w:pPr>
                    <w:pStyle w:val="ny-lesson-SFinsert-response-table"/>
                    <w:jc w:val="center"/>
                    <w:rPr>
                      <w:rFonts w:ascii="Cambria Math" w:hAnsi="Cambria Math" w:cs="Calibri"/>
                      <w:color w:val="231F20"/>
                      <w:sz w:val="18"/>
                      <w:oMath/>
                    </w:rPr>
                  </w:pPr>
                </w:p>
              </w:tc>
            </w:tr>
            <w:tr w:rsidR="000169D1" w:rsidRPr="005008C0" w14:paraId="01B9698B" w14:textId="77777777" w:rsidTr="000837BD">
              <w:trPr>
                <w:jc w:val="center"/>
              </w:trPr>
              <w:tc>
                <w:tcPr>
                  <w:tcW w:w="0" w:type="auto"/>
                </w:tcPr>
                <w:p w14:paraId="653BBB81" w14:textId="4C8048F3" w:rsidR="00C914DB"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5</m:t>
                      </m:r>
                    </m:oMath>
                  </m:oMathPara>
                </w:p>
              </w:tc>
              <w:tc>
                <w:tcPr>
                  <w:tcW w:w="0" w:type="auto"/>
                  <w:vAlign w:val="center"/>
                </w:tcPr>
                <w:p w14:paraId="3F9530A9" w14:textId="083F2452" w:rsidR="00C914DB" w:rsidRPr="005008C0" w:rsidRDefault="00C914DB" w:rsidP="000837BD">
                  <w:pPr>
                    <w:pStyle w:val="ny-lesson-SFinsert-response-table"/>
                    <w:jc w:val="center"/>
                    <w:rPr>
                      <w:rFonts w:ascii="Cambria Math" w:hAnsi="Cambria Math" w:cs="Calibri"/>
                      <w:color w:val="231F20"/>
                      <w:sz w:val="18"/>
                      <w:oMath/>
                    </w:rPr>
                  </w:pPr>
                </w:p>
              </w:tc>
              <w:tc>
                <w:tcPr>
                  <w:tcW w:w="0" w:type="auto"/>
                  <w:vAlign w:val="center"/>
                </w:tcPr>
                <w:p w14:paraId="59789357" w14:textId="29C5118D" w:rsidR="00C914DB" w:rsidRPr="005008C0" w:rsidRDefault="00C914DB" w:rsidP="000837BD">
                  <w:pPr>
                    <w:pStyle w:val="ny-lesson-SFinsert-response-table"/>
                    <w:jc w:val="center"/>
                    <w:rPr>
                      <w:rFonts w:ascii="Cambria Math" w:hAnsi="Cambria Math" w:cs="Calibri"/>
                      <w:color w:val="231F20"/>
                      <w:sz w:val="18"/>
                      <w:oMath/>
                    </w:rPr>
                  </w:pPr>
                </w:p>
              </w:tc>
            </w:tr>
            <w:tr w:rsidR="000169D1" w:rsidRPr="005008C0" w14:paraId="0EFD8E34" w14:textId="77777777" w:rsidTr="000837BD">
              <w:trPr>
                <w:jc w:val="center"/>
              </w:trPr>
              <w:tc>
                <w:tcPr>
                  <w:tcW w:w="0" w:type="auto"/>
                </w:tcPr>
                <w:p w14:paraId="4112B36A" w14:textId="77777777" w:rsidR="00C914DB" w:rsidRPr="005008C0" w:rsidRDefault="00C914DB"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Sum</w:t>
                  </w:r>
                </w:p>
              </w:tc>
              <w:tc>
                <w:tcPr>
                  <w:tcW w:w="0" w:type="auto"/>
                  <w:vAlign w:val="center"/>
                </w:tcPr>
                <w:p w14:paraId="0579D303" w14:textId="77777777" w:rsidR="00C914DB" w:rsidRPr="005008C0" w:rsidRDefault="00C914DB" w:rsidP="000837BD">
                  <w:pPr>
                    <w:pStyle w:val="ny-lesson-SFinsert-response-table"/>
                    <w:jc w:val="center"/>
                    <w:rPr>
                      <w:rFonts w:cs="Calibri"/>
                      <w:b w:val="0"/>
                      <w:color w:val="231F20"/>
                      <w:sz w:val="18"/>
                    </w:rPr>
                  </w:pPr>
                </w:p>
              </w:tc>
              <w:tc>
                <w:tcPr>
                  <w:tcW w:w="0" w:type="auto"/>
                  <w:vAlign w:val="center"/>
                </w:tcPr>
                <w:p w14:paraId="2DA0DAFB" w14:textId="796105F3" w:rsidR="00C914DB" w:rsidRPr="005008C0" w:rsidRDefault="00C914DB" w:rsidP="000837BD">
                  <w:pPr>
                    <w:pStyle w:val="ny-lesson-SFinsert-response-table"/>
                    <w:jc w:val="center"/>
                    <w:rPr>
                      <w:rFonts w:ascii="Cambria Math" w:hAnsi="Cambria Math" w:cs="Calibri"/>
                      <w:color w:val="231F20"/>
                      <w:sz w:val="18"/>
                      <w:oMath/>
                    </w:rPr>
                  </w:pPr>
                </w:p>
              </w:tc>
            </w:tr>
          </w:tbl>
          <w:p w14:paraId="30450B27" w14:textId="77777777" w:rsidR="00C914DB" w:rsidRPr="005008C0" w:rsidRDefault="00C914DB" w:rsidP="000837BD">
            <w:pPr>
              <w:spacing w:before="60" w:after="60" w:line="260" w:lineRule="exact"/>
              <w:rPr>
                <w:rFonts w:ascii="Calibri" w:eastAsia="Myriad Pro" w:hAnsi="Calibri" w:cs="Myriad Pro"/>
                <w:b/>
                <w:color w:val="231F20"/>
                <w:sz w:val="18"/>
                <w:szCs w:val="18"/>
              </w:rPr>
            </w:pPr>
          </w:p>
        </w:tc>
      </w:tr>
    </w:tbl>
    <w:p w14:paraId="48681020" w14:textId="77777777" w:rsidR="00C914DB" w:rsidRPr="005008C0" w:rsidRDefault="00C914DB" w:rsidP="00C914DB">
      <w:pPr>
        <w:pStyle w:val="ny-lesson-SFinsert-number-list"/>
        <w:numPr>
          <w:ilvl w:val="0"/>
          <w:numId w:val="0"/>
        </w:numPr>
        <w:ind w:left="1224" w:hanging="360"/>
        <w:rPr>
          <w:sz w:val="18"/>
        </w:rPr>
      </w:pPr>
    </w:p>
    <w:p w14:paraId="5B3F887F" w14:textId="77777777" w:rsidR="00C914DB" w:rsidRPr="005008C0" w:rsidRDefault="00C914DB" w:rsidP="00337F31">
      <w:pPr>
        <w:pStyle w:val="ny-lesson-numbering"/>
        <w:numPr>
          <w:ilvl w:val="1"/>
          <w:numId w:val="5"/>
        </w:numPr>
        <w:rPr>
          <w:sz w:val="18"/>
          <w:szCs w:val="18"/>
        </w:rPr>
      </w:pPr>
      <w:r w:rsidRPr="005008C0">
        <w:rPr>
          <w:sz w:val="18"/>
          <w:szCs w:val="18"/>
        </w:rPr>
        <w:t>Based on the computed MAD values, for which distribution is the mean a better indication of a typical value?  Explain your answer.</w:t>
      </w:r>
    </w:p>
    <w:p w14:paraId="6D532F74" w14:textId="77777777" w:rsidR="00044354" w:rsidRPr="005008C0" w:rsidRDefault="00044354" w:rsidP="00044354">
      <w:pPr>
        <w:pStyle w:val="ny-lesson-numbering"/>
        <w:numPr>
          <w:ilvl w:val="0"/>
          <w:numId w:val="0"/>
        </w:numPr>
        <w:rPr>
          <w:sz w:val="18"/>
          <w:szCs w:val="18"/>
        </w:rPr>
      </w:pPr>
    </w:p>
    <w:p w14:paraId="5A1DB50C" w14:textId="77777777" w:rsidR="000169D1" w:rsidRPr="005008C0" w:rsidRDefault="000169D1" w:rsidP="000169D1">
      <w:pPr>
        <w:pStyle w:val="ny-lesson-numbering"/>
        <w:spacing w:after="120"/>
        <w:rPr>
          <w:sz w:val="18"/>
          <w:szCs w:val="18"/>
        </w:rPr>
      </w:pPr>
      <w:r w:rsidRPr="005008C0">
        <w:rPr>
          <w:sz w:val="18"/>
          <w:szCs w:val="18"/>
        </w:rPr>
        <w:t>Recall Robert’s problem of deciding whether to move to New York City or to San Francisco.  The table of temperatures (in degrees Fahrenheit) and deviations for the New York City distribution is as follows:</w:t>
      </w:r>
    </w:p>
    <w:tbl>
      <w:tblPr>
        <w:tblStyle w:val="TableGrid"/>
        <w:tblW w:w="0" w:type="auto"/>
        <w:jc w:val="center"/>
        <w:tblLook w:val="04A0" w:firstRow="1" w:lastRow="0" w:firstColumn="1" w:lastColumn="0" w:noHBand="0" w:noVBand="1"/>
      </w:tblPr>
      <w:tblGrid>
        <w:gridCol w:w="917"/>
        <w:gridCol w:w="550"/>
        <w:gridCol w:w="550"/>
        <w:gridCol w:w="550"/>
        <w:gridCol w:w="478"/>
        <w:gridCol w:w="538"/>
        <w:gridCol w:w="463"/>
        <w:gridCol w:w="416"/>
        <w:gridCol w:w="500"/>
        <w:gridCol w:w="483"/>
        <w:gridCol w:w="472"/>
        <w:gridCol w:w="509"/>
        <w:gridCol w:w="550"/>
      </w:tblGrid>
      <w:tr w:rsidR="000169D1" w:rsidRPr="005008C0" w14:paraId="6AA167E2" w14:textId="77777777" w:rsidTr="000169D1">
        <w:trPr>
          <w:jc w:val="center"/>
        </w:trPr>
        <w:tc>
          <w:tcPr>
            <w:tcW w:w="0" w:type="auto"/>
            <w:vAlign w:val="center"/>
          </w:tcPr>
          <w:p w14:paraId="40B7797B" w14:textId="77777777" w:rsidR="000169D1" w:rsidRPr="005008C0" w:rsidRDefault="000169D1" w:rsidP="000169D1">
            <w:pPr>
              <w:pStyle w:val="ny-lesson-table"/>
              <w:jc w:val="center"/>
              <w:rPr>
                <w:sz w:val="18"/>
                <w:szCs w:val="18"/>
              </w:rPr>
            </w:pPr>
            <w:r w:rsidRPr="005008C0">
              <w:rPr>
                <w:sz w:val="18"/>
                <w:szCs w:val="18"/>
              </w:rPr>
              <w:lastRenderedPageBreak/>
              <w:t>NYC</w:t>
            </w:r>
          </w:p>
        </w:tc>
        <w:tc>
          <w:tcPr>
            <w:tcW w:w="0" w:type="auto"/>
            <w:vAlign w:val="center"/>
          </w:tcPr>
          <w:p w14:paraId="59BC41A4" w14:textId="77777777" w:rsidR="000169D1" w:rsidRPr="005008C0" w:rsidRDefault="000169D1" w:rsidP="000169D1">
            <w:pPr>
              <w:pStyle w:val="ny-lesson-table"/>
              <w:jc w:val="center"/>
              <w:rPr>
                <w:sz w:val="18"/>
                <w:szCs w:val="18"/>
              </w:rPr>
            </w:pPr>
            <w:r w:rsidRPr="005008C0">
              <w:rPr>
                <w:sz w:val="18"/>
                <w:szCs w:val="18"/>
              </w:rPr>
              <w:t>Jan</w:t>
            </w:r>
          </w:p>
        </w:tc>
        <w:tc>
          <w:tcPr>
            <w:tcW w:w="0" w:type="auto"/>
            <w:vAlign w:val="center"/>
          </w:tcPr>
          <w:p w14:paraId="262F283E" w14:textId="77777777" w:rsidR="000169D1" w:rsidRPr="005008C0" w:rsidRDefault="000169D1" w:rsidP="000169D1">
            <w:pPr>
              <w:pStyle w:val="ny-lesson-table"/>
              <w:jc w:val="center"/>
              <w:rPr>
                <w:sz w:val="18"/>
                <w:szCs w:val="18"/>
              </w:rPr>
            </w:pPr>
            <w:r w:rsidRPr="005008C0">
              <w:rPr>
                <w:sz w:val="18"/>
                <w:szCs w:val="18"/>
              </w:rPr>
              <w:t>Feb</w:t>
            </w:r>
          </w:p>
        </w:tc>
        <w:tc>
          <w:tcPr>
            <w:tcW w:w="0" w:type="auto"/>
            <w:vAlign w:val="center"/>
          </w:tcPr>
          <w:p w14:paraId="7A278911" w14:textId="77777777" w:rsidR="000169D1" w:rsidRPr="005008C0" w:rsidRDefault="000169D1" w:rsidP="000169D1">
            <w:pPr>
              <w:pStyle w:val="ny-lesson-table"/>
              <w:jc w:val="center"/>
              <w:rPr>
                <w:sz w:val="18"/>
                <w:szCs w:val="18"/>
              </w:rPr>
            </w:pPr>
            <w:r w:rsidRPr="005008C0">
              <w:rPr>
                <w:sz w:val="18"/>
                <w:szCs w:val="18"/>
              </w:rPr>
              <w:t>Mar</w:t>
            </w:r>
          </w:p>
        </w:tc>
        <w:tc>
          <w:tcPr>
            <w:tcW w:w="0" w:type="auto"/>
            <w:vAlign w:val="center"/>
          </w:tcPr>
          <w:p w14:paraId="59C25A5E" w14:textId="77777777" w:rsidR="000169D1" w:rsidRPr="005008C0" w:rsidRDefault="000169D1" w:rsidP="000169D1">
            <w:pPr>
              <w:pStyle w:val="ny-lesson-table"/>
              <w:jc w:val="center"/>
              <w:rPr>
                <w:sz w:val="18"/>
                <w:szCs w:val="18"/>
              </w:rPr>
            </w:pPr>
            <w:r w:rsidRPr="005008C0">
              <w:rPr>
                <w:sz w:val="18"/>
                <w:szCs w:val="18"/>
              </w:rPr>
              <w:t>Apr</w:t>
            </w:r>
          </w:p>
        </w:tc>
        <w:tc>
          <w:tcPr>
            <w:tcW w:w="0" w:type="auto"/>
            <w:vAlign w:val="center"/>
          </w:tcPr>
          <w:p w14:paraId="1011B878" w14:textId="77777777" w:rsidR="000169D1" w:rsidRPr="005008C0" w:rsidRDefault="000169D1" w:rsidP="000169D1">
            <w:pPr>
              <w:pStyle w:val="ny-lesson-table"/>
              <w:jc w:val="center"/>
              <w:rPr>
                <w:sz w:val="18"/>
                <w:szCs w:val="18"/>
              </w:rPr>
            </w:pPr>
            <w:r w:rsidRPr="005008C0">
              <w:rPr>
                <w:sz w:val="18"/>
                <w:szCs w:val="18"/>
              </w:rPr>
              <w:t>May</w:t>
            </w:r>
          </w:p>
        </w:tc>
        <w:tc>
          <w:tcPr>
            <w:tcW w:w="0" w:type="auto"/>
            <w:vAlign w:val="center"/>
          </w:tcPr>
          <w:p w14:paraId="12DE91CA" w14:textId="77777777" w:rsidR="000169D1" w:rsidRPr="005008C0" w:rsidRDefault="000169D1" w:rsidP="000169D1">
            <w:pPr>
              <w:pStyle w:val="ny-lesson-table"/>
              <w:jc w:val="center"/>
              <w:rPr>
                <w:sz w:val="18"/>
                <w:szCs w:val="18"/>
              </w:rPr>
            </w:pPr>
            <w:r w:rsidRPr="005008C0">
              <w:rPr>
                <w:sz w:val="18"/>
                <w:szCs w:val="18"/>
              </w:rPr>
              <w:t>Jun</w:t>
            </w:r>
          </w:p>
        </w:tc>
        <w:tc>
          <w:tcPr>
            <w:tcW w:w="0" w:type="auto"/>
            <w:vAlign w:val="center"/>
          </w:tcPr>
          <w:p w14:paraId="7F8B9CB7" w14:textId="77777777" w:rsidR="000169D1" w:rsidRPr="005008C0" w:rsidRDefault="000169D1" w:rsidP="000169D1">
            <w:pPr>
              <w:pStyle w:val="ny-lesson-table"/>
              <w:jc w:val="center"/>
              <w:rPr>
                <w:sz w:val="18"/>
                <w:szCs w:val="18"/>
              </w:rPr>
            </w:pPr>
            <w:r w:rsidRPr="005008C0">
              <w:rPr>
                <w:sz w:val="18"/>
                <w:szCs w:val="18"/>
              </w:rPr>
              <w:t>Jul</w:t>
            </w:r>
          </w:p>
        </w:tc>
        <w:tc>
          <w:tcPr>
            <w:tcW w:w="0" w:type="auto"/>
            <w:vAlign w:val="center"/>
          </w:tcPr>
          <w:p w14:paraId="2A080A60" w14:textId="77777777" w:rsidR="000169D1" w:rsidRPr="005008C0" w:rsidRDefault="000169D1" w:rsidP="000169D1">
            <w:pPr>
              <w:pStyle w:val="ny-lesson-table"/>
              <w:jc w:val="center"/>
              <w:rPr>
                <w:sz w:val="18"/>
                <w:szCs w:val="18"/>
              </w:rPr>
            </w:pPr>
            <w:r w:rsidRPr="005008C0">
              <w:rPr>
                <w:sz w:val="18"/>
                <w:szCs w:val="18"/>
              </w:rPr>
              <w:t>Aug</w:t>
            </w:r>
          </w:p>
        </w:tc>
        <w:tc>
          <w:tcPr>
            <w:tcW w:w="0" w:type="auto"/>
            <w:vAlign w:val="center"/>
          </w:tcPr>
          <w:p w14:paraId="1182BBF3" w14:textId="77777777" w:rsidR="000169D1" w:rsidRPr="005008C0" w:rsidRDefault="000169D1" w:rsidP="000169D1">
            <w:pPr>
              <w:pStyle w:val="ny-lesson-table"/>
              <w:jc w:val="center"/>
              <w:rPr>
                <w:sz w:val="18"/>
                <w:szCs w:val="18"/>
              </w:rPr>
            </w:pPr>
            <w:r w:rsidRPr="005008C0">
              <w:rPr>
                <w:sz w:val="18"/>
                <w:szCs w:val="18"/>
              </w:rPr>
              <w:t>Sep</w:t>
            </w:r>
          </w:p>
        </w:tc>
        <w:tc>
          <w:tcPr>
            <w:tcW w:w="0" w:type="auto"/>
            <w:vAlign w:val="center"/>
          </w:tcPr>
          <w:p w14:paraId="5F712028" w14:textId="77777777" w:rsidR="000169D1" w:rsidRPr="005008C0" w:rsidRDefault="000169D1" w:rsidP="000169D1">
            <w:pPr>
              <w:pStyle w:val="ny-lesson-table"/>
              <w:jc w:val="center"/>
              <w:rPr>
                <w:sz w:val="18"/>
                <w:szCs w:val="18"/>
              </w:rPr>
            </w:pPr>
            <w:r w:rsidRPr="005008C0">
              <w:rPr>
                <w:sz w:val="18"/>
                <w:szCs w:val="18"/>
              </w:rPr>
              <w:t>Oct</w:t>
            </w:r>
          </w:p>
        </w:tc>
        <w:tc>
          <w:tcPr>
            <w:tcW w:w="0" w:type="auto"/>
            <w:vAlign w:val="center"/>
          </w:tcPr>
          <w:p w14:paraId="11EB984B" w14:textId="77777777" w:rsidR="000169D1" w:rsidRPr="005008C0" w:rsidRDefault="000169D1" w:rsidP="000169D1">
            <w:pPr>
              <w:pStyle w:val="ny-lesson-table"/>
              <w:jc w:val="center"/>
              <w:rPr>
                <w:sz w:val="18"/>
                <w:szCs w:val="18"/>
              </w:rPr>
            </w:pPr>
            <w:r w:rsidRPr="005008C0">
              <w:rPr>
                <w:sz w:val="18"/>
                <w:szCs w:val="18"/>
              </w:rPr>
              <w:t>Nov</w:t>
            </w:r>
          </w:p>
        </w:tc>
        <w:tc>
          <w:tcPr>
            <w:tcW w:w="0" w:type="auto"/>
            <w:vAlign w:val="center"/>
          </w:tcPr>
          <w:p w14:paraId="163E2F18" w14:textId="77777777" w:rsidR="000169D1" w:rsidRPr="005008C0" w:rsidRDefault="000169D1" w:rsidP="000169D1">
            <w:pPr>
              <w:pStyle w:val="ny-lesson-table"/>
              <w:jc w:val="center"/>
              <w:rPr>
                <w:sz w:val="18"/>
                <w:szCs w:val="18"/>
              </w:rPr>
            </w:pPr>
            <w:r w:rsidRPr="005008C0">
              <w:rPr>
                <w:sz w:val="18"/>
                <w:szCs w:val="18"/>
              </w:rPr>
              <w:t>Dec</w:t>
            </w:r>
          </w:p>
        </w:tc>
      </w:tr>
      <w:tr w:rsidR="000169D1" w:rsidRPr="005008C0" w14:paraId="0C0BEACA" w14:textId="77777777" w:rsidTr="000169D1">
        <w:trPr>
          <w:jc w:val="center"/>
        </w:trPr>
        <w:tc>
          <w:tcPr>
            <w:tcW w:w="0" w:type="auto"/>
            <w:vAlign w:val="center"/>
          </w:tcPr>
          <w:p w14:paraId="4D1B43D5" w14:textId="77777777" w:rsidR="000169D1" w:rsidRPr="005008C0" w:rsidRDefault="000169D1" w:rsidP="000169D1">
            <w:pPr>
              <w:pStyle w:val="ny-lesson-table"/>
              <w:jc w:val="center"/>
              <w:rPr>
                <w:sz w:val="18"/>
                <w:szCs w:val="18"/>
              </w:rPr>
            </w:pPr>
            <w:r w:rsidRPr="005008C0">
              <w:rPr>
                <w:sz w:val="18"/>
                <w:szCs w:val="18"/>
              </w:rPr>
              <w:t>Temp</w:t>
            </w:r>
          </w:p>
        </w:tc>
        <w:tc>
          <w:tcPr>
            <w:tcW w:w="0" w:type="auto"/>
            <w:vAlign w:val="center"/>
          </w:tcPr>
          <w:p w14:paraId="2A063073" w14:textId="58C36FC0"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39</m:t>
                </m:r>
              </m:oMath>
            </m:oMathPara>
          </w:p>
        </w:tc>
        <w:tc>
          <w:tcPr>
            <w:tcW w:w="0" w:type="auto"/>
            <w:vAlign w:val="center"/>
          </w:tcPr>
          <w:p w14:paraId="4A7D7F19" w14:textId="7626CFA6"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42</m:t>
                </m:r>
              </m:oMath>
            </m:oMathPara>
          </w:p>
        </w:tc>
        <w:tc>
          <w:tcPr>
            <w:tcW w:w="0" w:type="auto"/>
            <w:vAlign w:val="center"/>
          </w:tcPr>
          <w:p w14:paraId="4B81BB52" w14:textId="71C7A6E8"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50</m:t>
                </m:r>
              </m:oMath>
            </m:oMathPara>
          </w:p>
        </w:tc>
        <w:tc>
          <w:tcPr>
            <w:tcW w:w="0" w:type="auto"/>
            <w:vAlign w:val="center"/>
          </w:tcPr>
          <w:p w14:paraId="4AFC1F71" w14:textId="269C1F56"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61</m:t>
                </m:r>
              </m:oMath>
            </m:oMathPara>
          </w:p>
        </w:tc>
        <w:tc>
          <w:tcPr>
            <w:tcW w:w="0" w:type="auto"/>
            <w:vAlign w:val="center"/>
          </w:tcPr>
          <w:p w14:paraId="454F060C" w14:textId="74EA111B"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71</m:t>
                </m:r>
              </m:oMath>
            </m:oMathPara>
          </w:p>
        </w:tc>
        <w:tc>
          <w:tcPr>
            <w:tcW w:w="0" w:type="auto"/>
            <w:vAlign w:val="center"/>
          </w:tcPr>
          <w:p w14:paraId="03A7C597" w14:textId="41639960"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81</m:t>
                </m:r>
              </m:oMath>
            </m:oMathPara>
          </w:p>
        </w:tc>
        <w:tc>
          <w:tcPr>
            <w:tcW w:w="0" w:type="auto"/>
            <w:vAlign w:val="center"/>
          </w:tcPr>
          <w:p w14:paraId="5653F36B" w14:textId="0331A145"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85</m:t>
                </m:r>
              </m:oMath>
            </m:oMathPara>
          </w:p>
        </w:tc>
        <w:tc>
          <w:tcPr>
            <w:tcW w:w="0" w:type="auto"/>
            <w:vAlign w:val="center"/>
          </w:tcPr>
          <w:p w14:paraId="6DAE273C" w14:textId="24DEB981"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84</m:t>
                </m:r>
              </m:oMath>
            </m:oMathPara>
          </w:p>
        </w:tc>
        <w:tc>
          <w:tcPr>
            <w:tcW w:w="0" w:type="auto"/>
            <w:vAlign w:val="center"/>
          </w:tcPr>
          <w:p w14:paraId="4D24210E" w14:textId="24B946B8"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76</m:t>
                </m:r>
              </m:oMath>
            </m:oMathPara>
          </w:p>
        </w:tc>
        <w:tc>
          <w:tcPr>
            <w:tcW w:w="0" w:type="auto"/>
            <w:vAlign w:val="center"/>
          </w:tcPr>
          <w:p w14:paraId="7E150474" w14:textId="502F86D1"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65</m:t>
                </m:r>
              </m:oMath>
            </m:oMathPara>
          </w:p>
        </w:tc>
        <w:tc>
          <w:tcPr>
            <w:tcW w:w="0" w:type="auto"/>
            <w:vAlign w:val="center"/>
          </w:tcPr>
          <w:p w14:paraId="0758C557" w14:textId="0D7A0A04"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55</m:t>
                </m:r>
              </m:oMath>
            </m:oMathPara>
          </w:p>
        </w:tc>
        <w:tc>
          <w:tcPr>
            <w:tcW w:w="0" w:type="auto"/>
            <w:vAlign w:val="center"/>
          </w:tcPr>
          <w:p w14:paraId="73973CFF" w14:textId="0EF395F1"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47</m:t>
                </m:r>
              </m:oMath>
            </m:oMathPara>
          </w:p>
        </w:tc>
      </w:tr>
      <w:tr w:rsidR="000169D1" w:rsidRPr="005008C0" w14:paraId="17E98A88" w14:textId="77777777" w:rsidTr="000169D1">
        <w:trPr>
          <w:jc w:val="center"/>
        </w:trPr>
        <w:tc>
          <w:tcPr>
            <w:tcW w:w="0" w:type="auto"/>
            <w:vAlign w:val="center"/>
          </w:tcPr>
          <w:p w14:paraId="403B0D4B" w14:textId="77777777" w:rsidR="000169D1" w:rsidRPr="005008C0" w:rsidRDefault="000169D1" w:rsidP="000169D1">
            <w:pPr>
              <w:pStyle w:val="ny-lesson-table"/>
              <w:jc w:val="center"/>
              <w:rPr>
                <w:sz w:val="18"/>
                <w:szCs w:val="18"/>
              </w:rPr>
            </w:pPr>
            <w:r w:rsidRPr="005008C0">
              <w:rPr>
                <w:sz w:val="18"/>
                <w:szCs w:val="18"/>
              </w:rPr>
              <w:t>Deviation</w:t>
            </w:r>
          </w:p>
        </w:tc>
        <w:tc>
          <w:tcPr>
            <w:tcW w:w="0" w:type="auto"/>
            <w:vAlign w:val="center"/>
          </w:tcPr>
          <w:p w14:paraId="3479BBC8" w14:textId="370EE905"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-24</m:t>
                </m:r>
              </m:oMath>
            </m:oMathPara>
          </w:p>
        </w:tc>
        <w:tc>
          <w:tcPr>
            <w:tcW w:w="0" w:type="auto"/>
            <w:vAlign w:val="center"/>
          </w:tcPr>
          <w:p w14:paraId="3D25B0B6" w14:textId="29A9961A"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-21</m:t>
                </m:r>
              </m:oMath>
            </m:oMathPara>
          </w:p>
        </w:tc>
        <w:tc>
          <w:tcPr>
            <w:tcW w:w="0" w:type="auto"/>
            <w:vAlign w:val="center"/>
          </w:tcPr>
          <w:p w14:paraId="69F913C6" w14:textId="78CF36B9"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-13</m:t>
                </m:r>
              </m:oMath>
            </m:oMathPara>
          </w:p>
        </w:tc>
        <w:tc>
          <w:tcPr>
            <w:tcW w:w="0" w:type="auto"/>
            <w:vAlign w:val="center"/>
          </w:tcPr>
          <w:p w14:paraId="13789515" w14:textId="228DAB6E"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-2</m:t>
                </m:r>
              </m:oMath>
            </m:oMathPara>
          </w:p>
        </w:tc>
        <w:tc>
          <w:tcPr>
            <w:tcW w:w="0" w:type="auto"/>
            <w:vAlign w:val="center"/>
          </w:tcPr>
          <w:p w14:paraId="13FC0DAA" w14:textId="17CA0940"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8</m:t>
                </m:r>
              </m:oMath>
            </m:oMathPara>
          </w:p>
        </w:tc>
        <w:tc>
          <w:tcPr>
            <w:tcW w:w="0" w:type="auto"/>
            <w:vAlign w:val="center"/>
          </w:tcPr>
          <w:p w14:paraId="47A4EDBA" w14:textId="4EF97EF0"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18</m:t>
                </m:r>
              </m:oMath>
            </m:oMathPara>
          </w:p>
        </w:tc>
        <w:tc>
          <w:tcPr>
            <w:tcW w:w="0" w:type="auto"/>
            <w:vAlign w:val="center"/>
          </w:tcPr>
          <w:p w14:paraId="1D40D08A" w14:textId="7415328B"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22</m:t>
                </m:r>
              </m:oMath>
            </m:oMathPara>
          </w:p>
        </w:tc>
        <w:tc>
          <w:tcPr>
            <w:tcW w:w="0" w:type="auto"/>
            <w:vAlign w:val="center"/>
          </w:tcPr>
          <w:p w14:paraId="5A8CFB0C" w14:textId="13B7535E"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21</m:t>
                </m:r>
              </m:oMath>
            </m:oMathPara>
          </w:p>
        </w:tc>
        <w:tc>
          <w:tcPr>
            <w:tcW w:w="0" w:type="auto"/>
            <w:vAlign w:val="center"/>
          </w:tcPr>
          <w:p w14:paraId="6D87EF0C" w14:textId="2F00EF62"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13</m:t>
                </m:r>
              </m:oMath>
            </m:oMathPara>
          </w:p>
        </w:tc>
        <w:tc>
          <w:tcPr>
            <w:tcW w:w="0" w:type="auto"/>
            <w:vAlign w:val="center"/>
          </w:tcPr>
          <w:p w14:paraId="12EA8A96" w14:textId="71C60230"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2</m:t>
                </m:r>
              </m:oMath>
            </m:oMathPara>
          </w:p>
        </w:tc>
        <w:tc>
          <w:tcPr>
            <w:tcW w:w="0" w:type="auto"/>
            <w:vAlign w:val="center"/>
          </w:tcPr>
          <w:p w14:paraId="4AD34D45" w14:textId="4AD58D0A"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-8</m:t>
                </m:r>
              </m:oMath>
            </m:oMathPara>
          </w:p>
        </w:tc>
        <w:tc>
          <w:tcPr>
            <w:tcW w:w="0" w:type="auto"/>
            <w:vAlign w:val="center"/>
          </w:tcPr>
          <w:p w14:paraId="2748336C" w14:textId="369698F6"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-16</m:t>
                </m:r>
              </m:oMath>
            </m:oMathPara>
          </w:p>
        </w:tc>
      </w:tr>
    </w:tbl>
    <w:p w14:paraId="086716E3" w14:textId="0103803D" w:rsidR="000169D1" w:rsidRPr="005008C0" w:rsidRDefault="000169D1" w:rsidP="00337F31">
      <w:pPr>
        <w:pStyle w:val="ny-lesson-numbering"/>
        <w:numPr>
          <w:ilvl w:val="1"/>
          <w:numId w:val="5"/>
        </w:numPr>
        <w:spacing w:before="240"/>
        <w:rPr>
          <w:sz w:val="18"/>
          <w:szCs w:val="18"/>
        </w:rPr>
      </w:pPr>
      <w:r w:rsidRPr="005008C0">
        <w:rPr>
          <w:b/>
          <w:noProof/>
          <w:sz w:val="18"/>
          <w:szCs w:val="18"/>
        </w:rPr>
        <w:drawing>
          <wp:anchor distT="0" distB="0" distL="114300" distR="114300" simplePos="0" relativeHeight="251650560" behindDoc="0" locked="0" layoutInCell="1" allowOverlap="1" wp14:anchorId="33DD4EE0" wp14:editId="602A11CC">
            <wp:simplePos x="0" y="0"/>
            <wp:positionH relativeFrom="margin">
              <wp:align>center</wp:align>
            </wp:positionH>
            <wp:positionV relativeFrom="paragraph">
              <wp:posOffset>537845</wp:posOffset>
            </wp:positionV>
            <wp:extent cx="4114800" cy="504825"/>
            <wp:effectExtent l="0" t="0" r="0" b="9525"/>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42C.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14800" cy="504825"/>
                    </a:xfrm>
                    <a:prstGeom prst="rect">
                      <a:avLst/>
                    </a:prstGeom>
                  </pic:spPr>
                </pic:pic>
              </a:graphicData>
            </a:graphic>
            <wp14:sizeRelH relativeFrom="margin">
              <wp14:pctWidth>0</wp14:pctWidth>
            </wp14:sizeRelH>
            <wp14:sizeRelV relativeFrom="margin">
              <wp14:pctHeight>0</wp14:pctHeight>
            </wp14:sizeRelV>
          </wp:anchor>
        </w:drawing>
      </w:r>
      <w:r w:rsidRPr="005008C0">
        <w:rPr>
          <w:sz w:val="18"/>
          <w:szCs w:val="18"/>
        </w:rPr>
        <w:t>The dot plot below is written with the deviations above each of the monthly temperatures.  What is the sum of all of the deviations?  Are you surprised?  Explain.</w:t>
      </w:r>
    </w:p>
    <w:p w14:paraId="75E5B50A" w14:textId="04CE7FA5" w:rsidR="000169D1" w:rsidRPr="005008C0" w:rsidRDefault="000169D1" w:rsidP="000169D1">
      <w:pPr>
        <w:pStyle w:val="ny-lesson-numbering"/>
        <w:numPr>
          <w:ilvl w:val="0"/>
          <w:numId w:val="0"/>
        </w:numPr>
        <w:ind w:left="360"/>
        <w:rPr>
          <w:sz w:val="18"/>
          <w:szCs w:val="18"/>
        </w:rPr>
      </w:pPr>
    </w:p>
    <w:p w14:paraId="47055D69" w14:textId="026309A7" w:rsidR="000169D1" w:rsidRPr="005008C0" w:rsidRDefault="000169D1" w:rsidP="00337F31">
      <w:pPr>
        <w:pStyle w:val="ny-lesson-numbering"/>
        <w:numPr>
          <w:ilvl w:val="1"/>
          <w:numId w:val="5"/>
        </w:numPr>
        <w:rPr>
          <w:sz w:val="18"/>
          <w:szCs w:val="18"/>
        </w:rPr>
      </w:pPr>
      <w:r w:rsidRPr="005008C0">
        <w:rPr>
          <w:noProof/>
          <w:sz w:val="18"/>
          <w:szCs w:val="18"/>
        </w:rPr>
        <w:drawing>
          <wp:anchor distT="0" distB="0" distL="114300" distR="114300" simplePos="0" relativeHeight="251644416" behindDoc="0" locked="0" layoutInCell="1" allowOverlap="1" wp14:anchorId="21A79087" wp14:editId="6FAB81F8">
            <wp:simplePos x="0" y="0"/>
            <wp:positionH relativeFrom="margin">
              <wp:align>center</wp:align>
            </wp:positionH>
            <wp:positionV relativeFrom="paragraph">
              <wp:posOffset>340360</wp:posOffset>
            </wp:positionV>
            <wp:extent cx="4114800" cy="5568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42E.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800" cy="556895"/>
                    </a:xfrm>
                    <a:prstGeom prst="rect">
                      <a:avLst/>
                    </a:prstGeom>
                  </pic:spPr>
                </pic:pic>
              </a:graphicData>
            </a:graphic>
          </wp:anchor>
        </w:drawing>
      </w:r>
      <w:r w:rsidRPr="005008C0">
        <w:rPr>
          <w:sz w:val="18"/>
          <w:szCs w:val="18"/>
        </w:rPr>
        <w:t>The absolute deviations for the monthly temperatures are shown below.  Use this information to calculate the MAD.  Explain the MAD in words for this problem.</w:t>
      </w:r>
    </w:p>
    <w:p w14:paraId="1806D524" w14:textId="07FFFB94" w:rsidR="00044354" w:rsidRPr="005008C0" w:rsidRDefault="00044354" w:rsidP="00044354">
      <w:pPr>
        <w:pStyle w:val="ny-lesson-numbering"/>
        <w:numPr>
          <w:ilvl w:val="0"/>
          <w:numId w:val="0"/>
        </w:numPr>
        <w:ind w:left="720"/>
        <w:rPr>
          <w:sz w:val="18"/>
          <w:szCs w:val="18"/>
        </w:rPr>
      </w:pPr>
    </w:p>
    <w:p w14:paraId="592B8205" w14:textId="77777777" w:rsidR="00044354" w:rsidRPr="005008C0" w:rsidRDefault="00044354" w:rsidP="00044354">
      <w:pPr>
        <w:tabs>
          <w:tab w:val="left" w:pos="8364"/>
        </w:tabs>
        <w:rPr>
          <w:sz w:val="18"/>
          <w:szCs w:val="18"/>
        </w:rPr>
      </w:pPr>
      <w:r w:rsidRPr="005008C0">
        <w:rPr>
          <w:sz w:val="18"/>
          <w:szCs w:val="18"/>
        </w:rPr>
        <w:tab/>
      </w:r>
    </w:p>
    <w:p w14:paraId="7527DFA4" w14:textId="77777777" w:rsidR="00044354" w:rsidRPr="005008C0" w:rsidRDefault="00044354" w:rsidP="000169D1">
      <w:pPr>
        <w:pStyle w:val="ny-lesson-numbering"/>
        <w:numPr>
          <w:ilvl w:val="0"/>
          <w:numId w:val="0"/>
        </w:numPr>
        <w:ind w:left="360"/>
        <w:rPr>
          <w:sz w:val="18"/>
          <w:szCs w:val="18"/>
        </w:rPr>
      </w:pPr>
    </w:p>
    <w:p w14:paraId="21F65A38" w14:textId="65A1FEA9" w:rsidR="000169D1" w:rsidRPr="005008C0" w:rsidRDefault="000169D1" w:rsidP="00337F31">
      <w:pPr>
        <w:pStyle w:val="ny-lesson-numbering"/>
        <w:numPr>
          <w:ilvl w:val="1"/>
          <w:numId w:val="5"/>
        </w:numPr>
        <w:spacing w:after="240"/>
        <w:rPr>
          <w:sz w:val="18"/>
          <w:szCs w:val="18"/>
        </w:rPr>
      </w:pPr>
      <w:r w:rsidRPr="005008C0">
        <w:rPr>
          <w:sz w:val="18"/>
          <w:szCs w:val="18"/>
        </w:rPr>
        <w:t>Complete the following table and then use the values to calculate the MAD for the San Francisco data distribution.</w:t>
      </w:r>
    </w:p>
    <w:tbl>
      <w:tblPr>
        <w:tblStyle w:val="TableGrid"/>
        <w:tblW w:w="0" w:type="auto"/>
        <w:jc w:val="center"/>
        <w:tblLook w:val="04A0" w:firstRow="1" w:lastRow="0" w:firstColumn="1" w:lastColumn="0" w:noHBand="0" w:noVBand="1"/>
      </w:tblPr>
      <w:tblGrid>
        <w:gridCol w:w="1902"/>
        <w:gridCol w:w="455"/>
        <w:gridCol w:w="483"/>
        <w:gridCol w:w="519"/>
        <w:gridCol w:w="478"/>
        <w:gridCol w:w="538"/>
        <w:gridCol w:w="463"/>
        <w:gridCol w:w="416"/>
        <w:gridCol w:w="500"/>
        <w:gridCol w:w="483"/>
        <w:gridCol w:w="472"/>
        <w:gridCol w:w="509"/>
        <w:gridCol w:w="493"/>
      </w:tblGrid>
      <w:tr w:rsidR="000169D1" w:rsidRPr="005008C0" w14:paraId="696CFFDD" w14:textId="77777777" w:rsidTr="000169D1">
        <w:trPr>
          <w:jc w:val="center"/>
        </w:trPr>
        <w:tc>
          <w:tcPr>
            <w:tcW w:w="1902" w:type="dxa"/>
            <w:vAlign w:val="center"/>
          </w:tcPr>
          <w:p w14:paraId="471AEC8F" w14:textId="77777777" w:rsidR="000169D1" w:rsidRPr="005008C0" w:rsidRDefault="000169D1" w:rsidP="000169D1">
            <w:pPr>
              <w:pStyle w:val="ny-lesson-table"/>
              <w:jc w:val="center"/>
              <w:rPr>
                <w:sz w:val="18"/>
                <w:szCs w:val="18"/>
              </w:rPr>
            </w:pPr>
            <w:r w:rsidRPr="005008C0">
              <w:rPr>
                <w:sz w:val="18"/>
                <w:szCs w:val="18"/>
              </w:rPr>
              <w:t>Month</w:t>
            </w:r>
          </w:p>
        </w:tc>
        <w:tc>
          <w:tcPr>
            <w:tcW w:w="0" w:type="auto"/>
            <w:vAlign w:val="center"/>
          </w:tcPr>
          <w:p w14:paraId="6EF213AC" w14:textId="77777777" w:rsidR="000169D1" w:rsidRPr="005008C0" w:rsidRDefault="000169D1" w:rsidP="000169D1">
            <w:pPr>
              <w:pStyle w:val="ny-lesson-table"/>
              <w:jc w:val="center"/>
              <w:rPr>
                <w:sz w:val="18"/>
                <w:szCs w:val="18"/>
              </w:rPr>
            </w:pPr>
            <w:r w:rsidRPr="005008C0">
              <w:rPr>
                <w:sz w:val="18"/>
                <w:szCs w:val="18"/>
              </w:rPr>
              <w:t>Jan</w:t>
            </w:r>
          </w:p>
        </w:tc>
        <w:tc>
          <w:tcPr>
            <w:tcW w:w="0" w:type="auto"/>
            <w:vAlign w:val="center"/>
          </w:tcPr>
          <w:p w14:paraId="57E9A9A4" w14:textId="77777777" w:rsidR="000169D1" w:rsidRPr="005008C0" w:rsidRDefault="000169D1" w:rsidP="000169D1">
            <w:pPr>
              <w:pStyle w:val="ny-lesson-table"/>
              <w:jc w:val="center"/>
              <w:rPr>
                <w:sz w:val="18"/>
                <w:szCs w:val="18"/>
              </w:rPr>
            </w:pPr>
            <w:r w:rsidRPr="005008C0">
              <w:rPr>
                <w:sz w:val="18"/>
                <w:szCs w:val="18"/>
              </w:rPr>
              <w:t>Feb</w:t>
            </w:r>
          </w:p>
        </w:tc>
        <w:tc>
          <w:tcPr>
            <w:tcW w:w="0" w:type="auto"/>
            <w:vAlign w:val="center"/>
          </w:tcPr>
          <w:p w14:paraId="3A1DD1AB" w14:textId="77777777" w:rsidR="000169D1" w:rsidRPr="005008C0" w:rsidRDefault="000169D1" w:rsidP="000169D1">
            <w:pPr>
              <w:pStyle w:val="ny-lesson-table"/>
              <w:jc w:val="center"/>
              <w:rPr>
                <w:sz w:val="18"/>
                <w:szCs w:val="18"/>
              </w:rPr>
            </w:pPr>
            <w:r w:rsidRPr="005008C0">
              <w:rPr>
                <w:sz w:val="18"/>
                <w:szCs w:val="18"/>
              </w:rPr>
              <w:t>Mar</w:t>
            </w:r>
          </w:p>
        </w:tc>
        <w:tc>
          <w:tcPr>
            <w:tcW w:w="0" w:type="auto"/>
            <w:vAlign w:val="center"/>
          </w:tcPr>
          <w:p w14:paraId="250165D7" w14:textId="77777777" w:rsidR="000169D1" w:rsidRPr="005008C0" w:rsidRDefault="000169D1" w:rsidP="000169D1">
            <w:pPr>
              <w:pStyle w:val="ny-lesson-table"/>
              <w:jc w:val="center"/>
              <w:rPr>
                <w:sz w:val="18"/>
                <w:szCs w:val="18"/>
              </w:rPr>
            </w:pPr>
            <w:r w:rsidRPr="005008C0">
              <w:rPr>
                <w:sz w:val="18"/>
                <w:szCs w:val="18"/>
              </w:rPr>
              <w:t>Apr</w:t>
            </w:r>
          </w:p>
        </w:tc>
        <w:tc>
          <w:tcPr>
            <w:tcW w:w="0" w:type="auto"/>
            <w:vAlign w:val="center"/>
          </w:tcPr>
          <w:p w14:paraId="41AC9EFB" w14:textId="77777777" w:rsidR="000169D1" w:rsidRPr="005008C0" w:rsidRDefault="000169D1" w:rsidP="000169D1">
            <w:pPr>
              <w:pStyle w:val="ny-lesson-table"/>
              <w:jc w:val="center"/>
              <w:rPr>
                <w:sz w:val="18"/>
                <w:szCs w:val="18"/>
              </w:rPr>
            </w:pPr>
            <w:r w:rsidRPr="005008C0">
              <w:rPr>
                <w:sz w:val="18"/>
                <w:szCs w:val="18"/>
              </w:rPr>
              <w:t>May</w:t>
            </w:r>
          </w:p>
        </w:tc>
        <w:tc>
          <w:tcPr>
            <w:tcW w:w="0" w:type="auto"/>
            <w:vAlign w:val="center"/>
          </w:tcPr>
          <w:p w14:paraId="165BCDAA" w14:textId="77777777" w:rsidR="000169D1" w:rsidRPr="005008C0" w:rsidRDefault="000169D1" w:rsidP="000169D1">
            <w:pPr>
              <w:pStyle w:val="ny-lesson-table"/>
              <w:jc w:val="center"/>
              <w:rPr>
                <w:sz w:val="18"/>
                <w:szCs w:val="18"/>
              </w:rPr>
            </w:pPr>
            <w:r w:rsidRPr="005008C0">
              <w:rPr>
                <w:sz w:val="18"/>
                <w:szCs w:val="18"/>
              </w:rPr>
              <w:t>Jun</w:t>
            </w:r>
          </w:p>
        </w:tc>
        <w:tc>
          <w:tcPr>
            <w:tcW w:w="0" w:type="auto"/>
            <w:vAlign w:val="center"/>
          </w:tcPr>
          <w:p w14:paraId="5AEDBB5D" w14:textId="77777777" w:rsidR="000169D1" w:rsidRPr="005008C0" w:rsidRDefault="000169D1" w:rsidP="000169D1">
            <w:pPr>
              <w:pStyle w:val="ny-lesson-table"/>
              <w:jc w:val="center"/>
              <w:rPr>
                <w:sz w:val="18"/>
                <w:szCs w:val="18"/>
              </w:rPr>
            </w:pPr>
            <w:r w:rsidRPr="005008C0">
              <w:rPr>
                <w:sz w:val="18"/>
                <w:szCs w:val="18"/>
              </w:rPr>
              <w:t>Jul</w:t>
            </w:r>
          </w:p>
        </w:tc>
        <w:tc>
          <w:tcPr>
            <w:tcW w:w="0" w:type="auto"/>
            <w:vAlign w:val="center"/>
          </w:tcPr>
          <w:p w14:paraId="6D39B8FF" w14:textId="77777777" w:rsidR="000169D1" w:rsidRPr="005008C0" w:rsidRDefault="000169D1" w:rsidP="000169D1">
            <w:pPr>
              <w:pStyle w:val="ny-lesson-table"/>
              <w:jc w:val="center"/>
              <w:rPr>
                <w:sz w:val="18"/>
                <w:szCs w:val="18"/>
              </w:rPr>
            </w:pPr>
            <w:r w:rsidRPr="005008C0">
              <w:rPr>
                <w:sz w:val="18"/>
                <w:szCs w:val="18"/>
              </w:rPr>
              <w:t>Aug</w:t>
            </w:r>
          </w:p>
        </w:tc>
        <w:tc>
          <w:tcPr>
            <w:tcW w:w="0" w:type="auto"/>
            <w:vAlign w:val="center"/>
          </w:tcPr>
          <w:p w14:paraId="5A7B0326" w14:textId="77777777" w:rsidR="000169D1" w:rsidRPr="005008C0" w:rsidRDefault="000169D1" w:rsidP="000169D1">
            <w:pPr>
              <w:pStyle w:val="ny-lesson-table"/>
              <w:jc w:val="center"/>
              <w:rPr>
                <w:sz w:val="18"/>
                <w:szCs w:val="18"/>
              </w:rPr>
            </w:pPr>
            <w:r w:rsidRPr="005008C0">
              <w:rPr>
                <w:sz w:val="18"/>
                <w:szCs w:val="18"/>
              </w:rPr>
              <w:t>Sep</w:t>
            </w:r>
          </w:p>
        </w:tc>
        <w:tc>
          <w:tcPr>
            <w:tcW w:w="0" w:type="auto"/>
            <w:vAlign w:val="center"/>
          </w:tcPr>
          <w:p w14:paraId="3C34B407" w14:textId="77777777" w:rsidR="000169D1" w:rsidRPr="005008C0" w:rsidRDefault="000169D1" w:rsidP="000169D1">
            <w:pPr>
              <w:pStyle w:val="ny-lesson-table"/>
              <w:jc w:val="center"/>
              <w:rPr>
                <w:sz w:val="18"/>
                <w:szCs w:val="18"/>
              </w:rPr>
            </w:pPr>
            <w:r w:rsidRPr="005008C0">
              <w:rPr>
                <w:sz w:val="18"/>
                <w:szCs w:val="18"/>
              </w:rPr>
              <w:t>Oct</w:t>
            </w:r>
          </w:p>
        </w:tc>
        <w:tc>
          <w:tcPr>
            <w:tcW w:w="0" w:type="auto"/>
            <w:vAlign w:val="center"/>
          </w:tcPr>
          <w:p w14:paraId="4CEB479C" w14:textId="77777777" w:rsidR="000169D1" w:rsidRPr="005008C0" w:rsidRDefault="000169D1" w:rsidP="000169D1">
            <w:pPr>
              <w:pStyle w:val="ny-lesson-table"/>
              <w:jc w:val="center"/>
              <w:rPr>
                <w:sz w:val="18"/>
                <w:szCs w:val="18"/>
              </w:rPr>
            </w:pPr>
            <w:r w:rsidRPr="005008C0">
              <w:rPr>
                <w:sz w:val="18"/>
                <w:szCs w:val="18"/>
              </w:rPr>
              <w:t>Nov</w:t>
            </w:r>
          </w:p>
        </w:tc>
        <w:tc>
          <w:tcPr>
            <w:tcW w:w="0" w:type="auto"/>
            <w:vAlign w:val="center"/>
          </w:tcPr>
          <w:p w14:paraId="7927080E" w14:textId="77777777" w:rsidR="000169D1" w:rsidRPr="005008C0" w:rsidRDefault="000169D1" w:rsidP="000169D1">
            <w:pPr>
              <w:pStyle w:val="ny-lesson-table"/>
              <w:jc w:val="center"/>
              <w:rPr>
                <w:sz w:val="18"/>
                <w:szCs w:val="18"/>
              </w:rPr>
            </w:pPr>
            <w:r w:rsidRPr="005008C0">
              <w:rPr>
                <w:sz w:val="18"/>
                <w:szCs w:val="18"/>
              </w:rPr>
              <w:t>Dec</w:t>
            </w:r>
          </w:p>
        </w:tc>
      </w:tr>
      <w:tr w:rsidR="000169D1" w:rsidRPr="005008C0" w14:paraId="5932D1A9" w14:textId="77777777" w:rsidTr="000169D1">
        <w:trPr>
          <w:jc w:val="center"/>
        </w:trPr>
        <w:tc>
          <w:tcPr>
            <w:tcW w:w="1902" w:type="dxa"/>
            <w:vAlign w:val="center"/>
          </w:tcPr>
          <w:p w14:paraId="15A0A804" w14:textId="77777777" w:rsidR="000169D1" w:rsidRPr="005008C0" w:rsidRDefault="000169D1" w:rsidP="000169D1">
            <w:pPr>
              <w:pStyle w:val="ny-lesson-table"/>
              <w:jc w:val="center"/>
              <w:rPr>
                <w:sz w:val="18"/>
                <w:szCs w:val="18"/>
              </w:rPr>
            </w:pPr>
            <w:r w:rsidRPr="005008C0">
              <w:rPr>
                <w:sz w:val="18"/>
                <w:szCs w:val="18"/>
              </w:rPr>
              <w:t>Temp</w:t>
            </w:r>
          </w:p>
        </w:tc>
        <w:tc>
          <w:tcPr>
            <w:tcW w:w="0" w:type="auto"/>
            <w:vAlign w:val="center"/>
          </w:tcPr>
          <w:p w14:paraId="4F5A560D" w14:textId="2ECDB220"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57</m:t>
                </m:r>
              </m:oMath>
            </m:oMathPara>
          </w:p>
        </w:tc>
        <w:tc>
          <w:tcPr>
            <w:tcW w:w="0" w:type="auto"/>
            <w:vAlign w:val="center"/>
          </w:tcPr>
          <w:p w14:paraId="57A41E31" w14:textId="7552C38B"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60</m:t>
                </m:r>
              </m:oMath>
            </m:oMathPara>
          </w:p>
        </w:tc>
        <w:tc>
          <w:tcPr>
            <w:tcW w:w="0" w:type="auto"/>
            <w:vAlign w:val="center"/>
          </w:tcPr>
          <w:p w14:paraId="4E27261A" w14:textId="2E6EDFB6"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62</m:t>
                </m:r>
              </m:oMath>
            </m:oMathPara>
          </w:p>
        </w:tc>
        <w:tc>
          <w:tcPr>
            <w:tcW w:w="0" w:type="auto"/>
            <w:vAlign w:val="center"/>
          </w:tcPr>
          <w:p w14:paraId="4EED874A" w14:textId="1A744332"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63</m:t>
                </m:r>
              </m:oMath>
            </m:oMathPara>
          </w:p>
        </w:tc>
        <w:tc>
          <w:tcPr>
            <w:tcW w:w="0" w:type="auto"/>
            <w:vAlign w:val="center"/>
          </w:tcPr>
          <w:p w14:paraId="096C058B" w14:textId="09D9BDBC"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64</m:t>
                </m:r>
              </m:oMath>
            </m:oMathPara>
          </w:p>
        </w:tc>
        <w:tc>
          <w:tcPr>
            <w:tcW w:w="0" w:type="auto"/>
            <w:vAlign w:val="center"/>
          </w:tcPr>
          <w:p w14:paraId="101D48F1" w14:textId="0A2B9F24"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67</m:t>
                </m:r>
              </m:oMath>
            </m:oMathPara>
          </w:p>
        </w:tc>
        <w:tc>
          <w:tcPr>
            <w:tcW w:w="0" w:type="auto"/>
            <w:vAlign w:val="center"/>
          </w:tcPr>
          <w:p w14:paraId="4E83F5CE" w14:textId="6FB44D1B"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67</m:t>
                </m:r>
              </m:oMath>
            </m:oMathPara>
          </w:p>
        </w:tc>
        <w:tc>
          <w:tcPr>
            <w:tcW w:w="0" w:type="auto"/>
            <w:vAlign w:val="center"/>
          </w:tcPr>
          <w:p w14:paraId="3779B8C7" w14:textId="3922FBDC"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68</m:t>
                </m:r>
              </m:oMath>
            </m:oMathPara>
          </w:p>
        </w:tc>
        <w:tc>
          <w:tcPr>
            <w:tcW w:w="0" w:type="auto"/>
            <w:vAlign w:val="center"/>
          </w:tcPr>
          <w:p w14:paraId="53B27512" w14:textId="3B30DACF"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70</m:t>
                </m:r>
              </m:oMath>
            </m:oMathPara>
          </w:p>
        </w:tc>
        <w:tc>
          <w:tcPr>
            <w:tcW w:w="0" w:type="auto"/>
            <w:vAlign w:val="center"/>
          </w:tcPr>
          <w:p w14:paraId="00421806" w14:textId="2AA81DDD"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69</m:t>
                </m:r>
              </m:oMath>
            </m:oMathPara>
          </w:p>
        </w:tc>
        <w:tc>
          <w:tcPr>
            <w:tcW w:w="0" w:type="auto"/>
            <w:vAlign w:val="center"/>
          </w:tcPr>
          <w:p w14:paraId="02A0418D" w14:textId="0761EF53"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63</m:t>
                </m:r>
              </m:oMath>
            </m:oMathPara>
          </w:p>
        </w:tc>
        <w:tc>
          <w:tcPr>
            <w:tcW w:w="0" w:type="auto"/>
            <w:vAlign w:val="center"/>
          </w:tcPr>
          <w:p w14:paraId="58FF6782" w14:textId="18FE4E18"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58</m:t>
                </m:r>
              </m:oMath>
            </m:oMathPara>
          </w:p>
        </w:tc>
      </w:tr>
      <w:tr w:rsidR="000169D1" w:rsidRPr="005008C0" w14:paraId="3010EDB5" w14:textId="77777777" w:rsidTr="000169D1">
        <w:trPr>
          <w:jc w:val="center"/>
        </w:trPr>
        <w:tc>
          <w:tcPr>
            <w:tcW w:w="1902" w:type="dxa"/>
            <w:vAlign w:val="center"/>
          </w:tcPr>
          <w:p w14:paraId="0DA22C72" w14:textId="77777777" w:rsidR="000169D1" w:rsidRPr="005008C0" w:rsidRDefault="000169D1" w:rsidP="000169D1">
            <w:pPr>
              <w:pStyle w:val="ny-lesson-table"/>
              <w:jc w:val="center"/>
              <w:rPr>
                <w:sz w:val="18"/>
                <w:szCs w:val="18"/>
              </w:rPr>
            </w:pPr>
            <w:r w:rsidRPr="005008C0">
              <w:rPr>
                <w:sz w:val="18"/>
                <w:szCs w:val="18"/>
              </w:rPr>
              <w:t>Deviations</w:t>
            </w:r>
          </w:p>
        </w:tc>
        <w:tc>
          <w:tcPr>
            <w:tcW w:w="0" w:type="auto"/>
            <w:vAlign w:val="center"/>
          </w:tcPr>
          <w:p w14:paraId="218FC20B" w14:textId="241CC41C"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2313F56B" w14:textId="0D7D89D1"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4FBAC00B" w14:textId="21B3E5A4"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4A664C59" w14:textId="7E5EB2A1"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-1</m:t>
                </m:r>
              </m:oMath>
            </m:oMathPara>
          </w:p>
        </w:tc>
        <w:tc>
          <w:tcPr>
            <w:tcW w:w="0" w:type="auto"/>
            <w:vAlign w:val="center"/>
          </w:tcPr>
          <w:p w14:paraId="518BD0D1" w14:textId="6AFF5045"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0</m:t>
                </m:r>
              </m:oMath>
            </m:oMathPara>
          </w:p>
        </w:tc>
        <w:tc>
          <w:tcPr>
            <w:tcW w:w="0" w:type="auto"/>
            <w:vAlign w:val="center"/>
          </w:tcPr>
          <w:p w14:paraId="7BD6BDA2" w14:textId="63E030D9" w:rsidR="000169D1" w:rsidRPr="005008C0" w:rsidRDefault="000169D1" w:rsidP="000169D1">
            <w:pPr>
              <w:pStyle w:val="ny-lesson-table"/>
              <w:jc w:val="center"/>
              <w:rPr>
                <w:rFonts w:ascii="Cambria Math" w:hAnsi="Cambria Math"/>
                <w:sz w:val="18"/>
                <w:szCs w:val="18"/>
                <w:oMath/>
              </w:rPr>
            </w:pPr>
            <m:oMathPara>
              <m:oMath>
                <m:r>
                  <w:rPr>
                    <w:rFonts w:ascii="Cambria Math" w:hAnsi="Cambria Math"/>
                    <w:sz w:val="18"/>
                    <w:szCs w:val="18"/>
                  </w:rPr>
                  <m:t>+3</m:t>
                </m:r>
              </m:oMath>
            </m:oMathPara>
          </w:p>
        </w:tc>
        <w:tc>
          <w:tcPr>
            <w:tcW w:w="0" w:type="auto"/>
            <w:vAlign w:val="center"/>
          </w:tcPr>
          <w:p w14:paraId="7835FCA4" w14:textId="24AED6A8"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4A2A051B" w14:textId="1CA94453"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4912BB71" w14:textId="39737055"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6EADC7B2" w14:textId="5A744477"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1BD2FC37" w14:textId="5480561C"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082289E6" w14:textId="71047EC6" w:rsidR="000169D1" w:rsidRPr="005008C0" w:rsidRDefault="000169D1" w:rsidP="000169D1">
            <w:pPr>
              <w:pStyle w:val="ny-lesson-table"/>
              <w:jc w:val="center"/>
              <w:rPr>
                <w:rFonts w:ascii="Cambria Math" w:hAnsi="Cambria Math"/>
                <w:sz w:val="18"/>
                <w:szCs w:val="18"/>
                <w:oMath/>
              </w:rPr>
            </w:pPr>
          </w:p>
        </w:tc>
      </w:tr>
      <w:tr w:rsidR="000169D1" w:rsidRPr="005008C0" w14:paraId="5B074271" w14:textId="77777777" w:rsidTr="000169D1">
        <w:trPr>
          <w:jc w:val="center"/>
        </w:trPr>
        <w:tc>
          <w:tcPr>
            <w:tcW w:w="1902" w:type="dxa"/>
            <w:vAlign w:val="center"/>
          </w:tcPr>
          <w:p w14:paraId="77C8188B" w14:textId="5B520489" w:rsidR="000169D1" w:rsidRPr="005008C0" w:rsidRDefault="000169D1" w:rsidP="000169D1">
            <w:pPr>
              <w:pStyle w:val="ny-lesson-table"/>
              <w:jc w:val="center"/>
              <w:rPr>
                <w:sz w:val="18"/>
                <w:szCs w:val="18"/>
              </w:rPr>
            </w:pPr>
            <w:r w:rsidRPr="005008C0">
              <w:rPr>
                <w:sz w:val="18"/>
                <w:szCs w:val="18"/>
              </w:rPr>
              <w:t>Absolute Deviations</w:t>
            </w:r>
          </w:p>
        </w:tc>
        <w:tc>
          <w:tcPr>
            <w:tcW w:w="0" w:type="auto"/>
            <w:vAlign w:val="center"/>
          </w:tcPr>
          <w:p w14:paraId="52627578" w14:textId="1AB856A8"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264168DE" w14:textId="489BC3EE"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3660D22F" w14:textId="7E9C2DF3"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3B6C1E21" w14:textId="12CCF32C"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3DCCB5A6" w14:textId="7696D096"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71617D17" w14:textId="2B36F662"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4408C8C0" w14:textId="0DFFD910"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200A4F16" w14:textId="0FA6D32B"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4688B098" w14:textId="4ABEAAAF"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04EB9A81" w14:textId="7316BF88"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5D92EDD3" w14:textId="5661701C" w:rsidR="000169D1" w:rsidRPr="005008C0" w:rsidRDefault="000169D1" w:rsidP="000169D1">
            <w:pPr>
              <w:pStyle w:val="ny-lesson-table"/>
              <w:jc w:val="center"/>
              <w:rPr>
                <w:rFonts w:ascii="Cambria Math" w:hAnsi="Cambria Math"/>
                <w:sz w:val="18"/>
                <w:szCs w:val="18"/>
                <w:oMath/>
              </w:rPr>
            </w:pPr>
          </w:p>
        </w:tc>
        <w:tc>
          <w:tcPr>
            <w:tcW w:w="0" w:type="auto"/>
            <w:vAlign w:val="center"/>
          </w:tcPr>
          <w:p w14:paraId="68BAA2DF" w14:textId="2CE132AA" w:rsidR="000169D1" w:rsidRPr="005008C0" w:rsidRDefault="000169D1" w:rsidP="000169D1">
            <w:pPr>
              <w:pStyle w:val="ny-lesson-table"/>
              <w:jc w:val="center"/>
              <w:rPr>
                <w:rFonts w:ascii="Cambria Math" w:hAnsi="Cambria Math"/>
                <w:sz w:val="18"/>
                <w:szCs w:val="18"/>
                <w:oMath/>
              </w:rPr>
            </w:pPr>
          </w:p>
        </w:tc>
      </w:tr>
    </w:tbl>
    <w:p w14:paraId="737F321A" w14:textId="77777777" w:rsidR="000169D1" w:rsidRDefault="000169D1" w:rsidP="00337F31">
      <w:pPr>
        <w:pStyle w:val="ny-lesson-numbering"/>
        <w:numPr>
          <w:ilvl w:val="1"/>
          <w:numId w:val="5"/>
        </w:numPr>
        <w:spacing w:before="240"/>
        <w:rPr>
          <w:sz w:val="18"/>
          <w:szCs w:val="18"/>
        </w:rPr>
      </w:pPr>
      <w:r w:rsidRPr="005008C0">
        <w:rPr>
          <w:sz w:val="18"/>
          <w:szCs w:val="18"/>
        </w:rPr>
        <w:t>Comparing the MAD values for New York City and San Francisco, which city would Robert choose to move to if he is interested in having a lot of variability in monthly temperatures?  Explain using the MAD.</w:t>
      </w:r>
    </w:p>
    <w:p w14:paraId="1871C40D" w14:textId="77777777" w:rsidR="005008C0" w:rsidRDefault="005008C0" w:rsidP="005008C0">
      <w:pPr>
        <w:pStyle w:val="ny-lesson-numbering"/>
        <w:numPr>
          <w:ilvl w:val="0"/>
          <w:numId w:val="0"/>
        </w:numPr>
        <w:spacing w:before="240"/>
        <w:ind w:left="360" w:hanging="360"/>
        <w:rPr>
          <w:sz w:val="18"/>
          <w:szCs w:val="18"/>
        </w:rPr>
      </w:pPr>
    </w:p>
    <w:p w14:paraId="6FAD82B9" w14:textId="77777777" w:rsidR="005008C0" w:rsidRPr="005008C0" w:rsidRDefault="005008C0" w:rsidP="005008C0">
      <w:pPr>
        <w:pStyle w:val="ny-lesson-numbering"/>
        <w:numPr>
          <w:ilvl w:val="0"/>
          <w:numId w:val="0"/>
        </w:numPr>
        <w:spacing w:before="240"/>
        <w:ind w:left="360" w:hanging="360"/>
        <w:rPr>
          <w:sz w:val="18"/>
          <w:szCs w:val="18"/>
        </w:rPr>
      </w:pPr>
    </w:p>
    <w:p w14:paraId="2E725BAF" w14:textId="77777777" w:rsidR="000169D1" w:rsidRPr="005008C0" w:rsidRDefault="000169D1" w:rsidP="000169D1">
      <w:pPr>
        <w:pStyle w:val="ny-lesson-numbering"/>
        <w:spacing w:after="240"/>
        <w:rPr>
          <w:sz w:val="18"/>
          <w:szCs w:val="18"/>
        </w:rPr>
      </w:pPr>
      <w:r w:rsidRPr="005008C0">
        <w:rPr>
          <w:sz w:val="18"/>
          <w:szCs w:val="18"/>
        </w:rPr>
        <w:t xml:space="preserve">Consider the following data of the number of green jellybeans in seven bags sampled from five different candy manufacturers (Awesome, Delight, Finest, Sweeties, </w:t>
      </w:r>
      <w:proofErr w:type="spellStart"/>
      <w:proofErr w:type="gramStart"/>
      <w:r w:rsidRPr="005008C0">
        <w:rPr>
          <w:sz w:val="18"/>
          <w:szCs w:val="18"/>
        </w:rPr>
        <w:t>YumYum</w:t>
      </w:r>
      <w:proofErr w:type="spellEnd"/>
      <w:proofErr w:type="gramEnd"/>
      <w:r w:rsidRPr="005008C0">
        <w:rPr>
          <w:sz w:val="18"/>
          <w:szCs w:val="18"/>
        </w:rPr>
        <w:t xml:space="preserve">).  Note that the mean in each distribution is </w:t>
      </w:r>
      <m:oMath>
        <m:r>
          <w:rPr>
            <w:rFonts w:ascii="Cambria Math" w:hAnsi="Cambria Math"/>
            <w:sz w:val="18"/>
            <w:szCs w:val="18"/>
          </w:rPr>
          <m:t>42</m:t>
        </m:r>
      </m:oMath>
      <w:r w:rsidRPr="005008C0">
        <w:rPr>
          <w:sz w:val="18"/>
          <w:szCs w:val="18"/>
        </w:rPr>
        <w:t xml:space="preserve"> green jellybeans.</w:t>
      </w:r>
    </w:p>
    <w:tbl>
      <w:tblPr>
        <w:tblStyle w:val="TableGrid"/>
        <w:tblW w:w="0" w:type="auto"/>
        <w:jc w:val="center"/>
        <w:tblLook w:val="04A0" w:firstRow="1" w:lastRow="0" w:firstColumn="1" w:lastColumn="0" w:noHBand="0" w:noVBand="1"/>
      </w:tblPr>
      <w:tblGrid>
        <w:gridCol w:w="938"/>
        <w:gridCol w:w="626"/>
        <w:gridCol w:w="626"/>
        <w:gridCol w:w="626"/>
        <w:gridCol w:w="626"/>
        <w:gridCol w:w="626"/>
        <w:gridCol w:w="626"/>
        <w:gridCol w:w="626"/>
      </w:tblGrid>
      <w:tr w:rsidR="000169D1" w:rsidRPr="005008C0" w14:paraId="12A83970" w14:textId="77777777" w:rsidTr="000837BD">
        <w:trPr>
          <w:jc w:val="center"/>
        </w:trPr>
        <w:tc>
          <w:tcPr>
            <w:tcW w:w="0" w:type="auto"/>
          </w:tcPr>
          <w:p w14:paraId="7434166C" w14:textId="77777777" w:rsidR="000169D1" w:rsidRPr="005008C0" w:rsidRDefault="000169D1" w:rsidP="000837BD">
            <w:pPr>
              <w:contextualSpacing/>
              <w:rPr>
                <w:rFonts w:ascii="Calibri" w:hAnsi="Calibri" w:cs="Calibri"/>
                <w:color w:val="231F20"/>
                <w:sz w:val="18"/>
                <w:szCs w:val="18"/>
              </w:rPr>
            </w:pPr>
          </w:p>
        </w:tc>
        <w:tc>
          <w:tcPr>
            <w:tcW w:w="0" w:type="auto"/>
          </w:tcPr>
          <w:p w14:paraId="0D4D22E0" w14:textId="411076A3"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1</m:t>
              </m:r>
            </m:oMath>
          </w:p>
        </w:tc>
        <w:tc>
          <w:tcPr>
            <w:tcW w:w="0" w:type="auto"/>
          </w:tcPr>
          <w:p w14:paraId="633FA598" w14:textId="47D51442"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2</m:t>
              </m:r>
            </m:oMath>
          </w:p>
        </w:tc>
        <w:tc>
          <w:tcPr>
            <w:tcW w:w="0" w:type="auto"/>
          </w:tcPr>
          <w:p w14:paraId="1BC0973B" w14:textId="732910A2"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3</m:t>
              </m:r>
            </m:oMath>
          </w:p>
        </w:tc>
        <w:tc>
          <w:tcPr>
            <w:tcW w:w="0" w:type="auto"/>
          </w:tcPr>
          <w:p w14:paraId="46767233" w14:textId="2837B39E"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4</m:t>
              </m:r>
            </m:oMath>
          </w:p>
        </w:tc>
        <w:tc>
          <w:tcPr>
            <w:tcW w:w="0" w:type="auto"/>
          </w:tcPr>
          <w:p w14:paraId="4907D81B" w14:textId="1EAA20FD"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5</m:t>
              </m:r>
            </m:oMath>
          </w:p>
        </w:tc>
        <w:tc>
          <w:tcPr>
            <w:tcW w:w="0" w:type="auto"/>
          </w:tcPr>
          <w:p w14:paraId="4CFA6BE2" w14:textId="0DCEC754"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6</m:t>
              </m:r>
            </m:oMath>
          </w:p>
        </w:tc>
        <w:tc>
          <w:tcPr>
            <w:tcW w:w="0" w:type="auto"/>
          </w:tcPr>
          <w:p w14:paraId="3E09A268" w14:textId="2EF35522"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7</m:t>
              </m:r>
            </m:oMath>
          </w:p>
        </w:tc>
      </w:tr>
      <w:tr w:rsidR="000169D1" w:rsidRPr="005008C0" w14:paraId="3CA128A0" w14:textId="77777777" w:rsidTr="000837BD">
        <w:trPr>
          <w:jc w:val="center"/>
        </w:trPr>
        <w:tc>
          <w:tcPr>
            <w:tcW w:w="0" w:type="auto"/>
          </w:tcPr>
          <w:p w14:paraId="5AB0465E" w14:textId="77777777"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Awesome</w:t>
            </w:r>
          </w:p>
        </w:tc>
        <w:tc>
          <w:tcPr>
            <w:tcW w:w="0" w:type="auto"/>
          </w:tcPr>
          <w:p w14:paraId="37886555" w14:textId="08764EED"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40</m:t>
                </m:r>
              </m:oMath>
            </m:oMathPara>
          </w:p>
        </w:tc>
        <w:tc>
          <w:tcPr>
            <w:tcW w:w="0" w:type="auto"/>
          </w:tcPr>
          <w:p w14:paraId="06A437E9" w14:textId="508F65FD"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40</m:t>
                </m:r>
              </m:oMath>
            </m:oMathPara>
          </w:p>
        </w:tc>
        <w:tc>
          <w:tcPr>
            <w:tcW w:w="0" w:type="auto"/>
          </w:tcPr>
          <w:p w14:paraId="6501AACD" w14:textId="01C19840"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41</m:t>
                </m:r>
              </m:oMath>
            </m:oMathPara>
          </w:p>
        </w:tc>
        <w:tc>
          <w:tcPr>
            <w:tcW w:w="0" w:type="auto"/>
          </w:tcPr>
          <w:p w14:paraId="0C026D6B" w14:textId="7622BA81"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42</m:t>
                </m:r>
              </m:oMath>
            </m:oMathPara>
          </w:p>
        </w:tc>
        <w:tc>
          <w:tcPr>
            <w:tcW w:w="0" w:type="auto"/>
          </w:tcPr>
          <w:p w14:paraId="542C4769" w14:textId="68C3B9CE"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42</m:t>
                </m:r>
              </m:oMath>
            </m:oMathPara>
          </w:p>
        </w:tc>
        <w:tc>
          <w:tcPr>
            <w:tcW w:w="0" w:type="auto"/>
          </w:tcPr>
          <w:p w14:paraId="41BC610F" w14:textId="440F042D"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43</m:t>
                </m:r>
              </m:oMath>
            </m:oMathPara>
          </w:p>
        </w:tc>
        <w:tc>
          <w:tcPr>
            <w:tcW w:w="0" w:type="auto"/>
          </w:tcPr>
          <w:p w14:paraId="72E45516" w14:textId="5D77687A"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46</m:t>
                </m:r>
              </m:oMath>
            </m:oMathPara>
          </w:p>
        </w:tc>
      </w:tr>
      <w:tr w:rsidR="000169D1" w:rsidRPr="005008C0" w14:paraId="68ED5D16" w14:textId="77777777" w:rsidTr="000837BD">
        <w:trPr>
          <w:jc w:val="center"/>
        </w:trPr>
        <w:tc>
          <w:tcPr>
            <w:tcW w:w="0" w:type="auto"/>
          </w:tcPr>
          <w:p w14:paraId="0DA050BA" w14:textId="77777777"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Delight</w:t>
            </w:r>
          </w:p>
        </w:tc>
        <w:tc>
          <w:tcPr>
            <w:tcW w:w="0" w:type="auto"/>
          </w:tcPr>
          <w:p w14:paraId="5A45B7CD" w14:textId="380DCC06"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22</m:t>
                </m:r>
              </m:oMath>
            </m:oMathPara>
          </w:p>
        </w:tc>
        <w:tc>
          <w:tcPr>
            <w:tcW w:w="0" w:type="auto"/>
          </w:tcPr>
          <w:p w14:paraId="3FA91135" w14:textId="5D823A11"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31</m:t>
                </m:r>
              </m:oMath>
            </m:oMathPara>
          </w:p>
        </w:tc>
        <w:tc>
          <w:tcPr>
            <w:tcW w:w="0" w:type="auto"/>
          </w:tcPr>
          <w:p w14:paraId="54060102" w14:textId="130B32E4"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36</m:t>
                </m:r>
              </m:oMath>
            </m:oMathPara>
          </w:p>
        </w:tc>
        <w:tc>
          <w:tcPr>
            <w:tcW w:w="0" w:type="auto"/>
          </w:tcPr>
          <w:p w14:paraId="05619301" w14:textId="75518F4F"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42</m:t>
                </m:r>
              </m:oMath>
            </m:oMathPara>
          </w:p>
        </w:tc>
        <w:tc>
          <w:tcPr>
            <w:tcW w:w="0" w:type="auto"/>
          </w:tcPr>
          <w:p w14:paraId="0B5148B6" w14:textId="24177CD0"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48</m:t>
                </m:r>
              </m:oMath>
            </m:oMathPara>
          </w:p>
        </w:tc>
        <w:tc>
          <w:tcPr>
            <w:tcW w:w="0" w:type="auto"/>
          </w:tcPr>
          <w:p w14:paraId="485F1C33" w14:textId="305C360E"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53</m:t>
                </m:r>
              </m:oMath>
            </m:oMathPara>
          </w:p>
        </w:tc>
        <w:tc>
          <w:tcPr>
            <w:tcW w:w="0" w:type="auto"/>
          </w:tcPr>
          <w:p w14:paraId="03C99F35" w14:textId="791A3BF4"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62</m:t>
                </m:r>
              </m:oMath>
            </m:oMathPara>
          </w:p>
        </w:tc>
      </w:tr>
      <w:tr w:rsidR="000169D1" w:rsidRPr="005008C0" w14:paraId="5E5FA7E8" w14:textId="77777777" w:rsidTr="000837BD">
        <w:trPr>
          <w:jc w:val="center"/>
        </w:trPr>
        <w:tc>
          <w:tcPr>
            <w:tcW w:w="0" w:type="auto"/>
          </w:tcPr>
          <w:p w14:paraId="751914F7" w14:textId="77777777"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Finest</w:t>
            </w:r>
          </w:p>
        </w:tc>
        <w:tc>
          <w:tcPr>
            <w:tcW w:w="0" w:type="auto"/>
          </w:tcPr>
          <w:p w14:paraId="5E465139" w14:textId="4FB2F345"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26</m:t>
                </m:r>
              </m:oMath>
            </m:oMathPara>
          </w:p>
        </w:tc>
        <w:tc>
          <w:tcPr>
            <w:tcW w:w="0" w:type="auto"/>
          </w:tcPr>
          <w:p w14:paraId="4AA6DD89" w14:textId="62338A7C"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36</m:t>
                </m:r>
              </m:oMath>
            </m:oMathPara>
          </w:p>
        </w:tc>
        <w:tc>
          <w:tcPr>
            <w:tcW w:w="0" w:type="auto"/>
          </w:tcPr>
          <w:p w14:paraId="7E8DA4D6" w14:textId="40D37D45"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40</m:t>
                </m:r>
              </m:oMath>
            </m:oMathPara>
          </w:p>
        </w:tc>
        <w:tc>
          <w:tcPr>
            <w:tcW w:w="0" w:type="auto"/>
          </w:tcPr>
          <w:p w14:paraId="1AF99E4E" w14:textId="3051681C"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43</m:t>
                </m:r>
              </m:oMath>
            </m:oMathPara>
          </w:p>
        </w:tc>
        <w:tc>
          <w:tcPr>
            <w:tcW w:w="0" w:type="auto"/>
          </w:tcPr>
          <w:p w14:paraId="753AD3D9" w14:textId="17916198"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47</m:t>
                </m:r>
              </m:oMath>
            </m:oMathPara>
          </w:p>
        </w:tc>
        <w:tc>
          <w:tcPr>
            <w:tcW w:w="0" w:type="auto"/>
          </w:tcPr>
          <w:p w14:paraId="6CDE30E7" w14:textId="736F90BA"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50</m:t>
                </m:r>
              </m:oMath>
            </m:oMathPara>
          </w:p>
        </w:tc>
        <w:tc>
          <w:tcPr>
            <w:tcW w:w="0" w:type="auto"/>
          </w:tcPr>
          <w:p w14:paraId="2306FE8A" w14:textId="75C141D1"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52</m:t>
                </m:r>
              </m:oMath>
            </m:oMathPara>
          </w:p>
        </w:tc>
      </w:tr>
      <w:tr w:rsidR="000169D1" w:rsidRPr="005008C0" w14:paraId="491EB4FD" w14:textId="77777777" w:rsidTr="000837BD">
        <w:trPr>
          <w:jc w:val="center"/>
        </w:trPr>
        <w:tc>
          <w:tcPr>
            <w:tcW w:w="0" w:type="auto"/>
          </w:tcPr>
          <w:p w14:paraId="16B95CD4" w14:textId="77777777"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Sweeties</w:t>
            </w:r>
          </w:p>
        </w:tc>
        <w:tc>
          <w:tcPr>
            <w:tcW w:w="0" w:type="auto"/>
          </w:tcPr>
          <w:p w14:paraId="602AF9EB" w14:textId="2F02374F"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36</m:t>
                </m:r>
              </m:oMath>
            </m:oMathPara>
          </w:p>
        </w:tc>
        <w:tc>
          <w:tcPr>
            <w:tcW w:w="0" w:type="auto"/>
          </w:tcPr>
          <w:p w14:paraId="6BC2A275" w14:textId="2ED71E3B"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39</m:t>
                </m:r>
              </m:oMath>
            </m:oMathPara>
          </w:p>
        </w:tc>
        <w:tc>
          <w:tcPr>
            <w:tcW w:w="0" w:type="auto"/>
          </w:tcPr>
          <w:p w14:paraId="24DF4689" w14:textId="24D25B07"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42</m:t>
                </m:r>
              </m:oMath>
            </m:oMathPara>
          </w:p>
        </w:tc>
        <w:tc>
          <w:tcPr>
            <w:tcW w:w="0" w:type="auto"/>
          </w:tcPr>
          <w:p w14:paraId="24A1BC21" w14:textId="18EF95EF"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42</m:t>
                </m:r>
              </m:oMath>
            </m:oMathPara>
          </w:p>
        </w:tc>
        <w:tc>
          <w:tcPr>
            <w:tcW w:w="0" w:type="auto"/>
          </w:tcPr>
          <w:p w14:paraId="6BBB06F7" w14:textId="513EF7B1"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42</m:t>
                </m:r>
              </m:oMath>
            </m:oMathPara>
          </w:p>
        </w:tc>
        <w:tc>
          <w:tcPr>
            <w:tcW w:w="0" w:type="auto"/>
          </w:tcPr>
          <w:p w14:paraId="01072ECA" w14:textId="63C95EF3"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44</m:t>
                </m:r>
              </m:oMath>
            </m:oMathPara>
          </w:p>
        </w:tc>
        <w:tc>
          <w:tcPr>
            <w:tcW w:w="0" w:type="auto"/>
          </w:tcPr>
          <w:p w14:paraId="0B9AB502" w14:textId="75F0E021"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49</m:t>
                </m:r>
              </m:oMath>
            </m:oMathPara>
          </w:p>
        </w:tc>
      </w:tr>
      <w:tr w:rsidR="000169D1" w:rsidRPr="005008C0" w14:paraId="195DFA01" w14:textId="77777777" w:rsidTr="000837BD">
        <w:trPr>
          <w:jc w:val="center"/>
        </w:trPr>
        <w:tc>
          <w:tcPr>
            <w:tcW w:w="0" w:type="auto"/>
          </w:tcPr>
          <w:p w14:paraId="3A123A25" w14:textId="77777777" w:rsidR="000169D1" w:rsidRPr="005008C0" w:rsidRDefault="000169D1" w:rsidP="000837BD">
            <w:pPr>
              <w:contextualSpacing/>
              <w:rPr>
                <w:rFonts w:ascii="Calibri" w:hAnsi="Calibri" w:cs="Calibri"/>
                <w:color w:val="231F20"/>
                <w:sz w:val="18"/>
                <w:szCs w:val="18"/>
              </w:rPr>
            </w:pPr>
            <w:proofErr w:type="spellStart"/>
            <w:r w:rsidRPr="005008C0">
              <w:rPr>
                <w:rFonts w:ascii="Calibri" w:hAnsi="Calibri" w:cs="Calibri"/>
                <w:color w:val="231F20"/>
                <w:sz w:val="18"/>
                <w:szCs w:val="18"/>
              </w:rPr>
              <w:t>YumYum</w:t>
            </w:r>
            <w:proofErr w:type="spellEnd"/>
          </w:p>
        </w:tc>
        <w:tc>
          <w:tcPr>
            <w:tcW w:w="0" w:type="auto"/>
          </w:tcPr>
          <w:p w14:paraId="684D72B5" w14:textId="2A8EED57"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33</m:t>
                </m:r>
              </m:oMath>
            </m:oMathPara>
          </w:p>
        </w:tc>
        <w:tc>
          <w:tcPr>
            <w:tcW w:w="0" w:type="auto"/>
          </w:tcPr>
          <w:p w14:paraId="7E367EB7" w14:textId="0D7C922F"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36</m:t>
                </m:r>
              </m:oMath>
            </m:oMathPara>
          </w:p>
        </w:tc>
        <w:tc>
          <w:tcPr>
            <w:tcW w:w="0" w:type="auto"/>
          </w:tcPr>
          <w:p w14:paraId="0BA82114" w14:textId="5D766B3F"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42</m:t>
                </m:r>
              </m:oMath>
            </m:oMathPara>
          </w:p>
        </w:tc>
        <w:tc>
          <w:tcPr>
            <w:tcW w:w="0" w:type="auto"/>
          </w:tcPr>
          <w:p w14:paraId="4C09B3A3" w14:textId="652B16C2"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42</m:t>
                </m:r>
              </m:oMath>
            </m:oMathPara>
          </w:p>
        </w:tc>
        <w:tc>
          <w:tcPr>
            <w:tcW w:w="0" w:type="auto"/>
          </w:tcPr>
          <w:p w14:paraId="2B3D56F9" w14:textId="5CD51B6C"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45</m:t>
                </m:r>
              </m:oMath>
            </m:oMathPara>
          </w:p>
        </w:tc>
        <w:tc>
          <w:tcPr>
            <w:tcW w:w="0" w:type="auto"/>
          </w:tcPr>
          <w:p w14:paraId="6B3E515E" w14:textId="21332294"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48</m:t>
                </m:r>
              </m:oMath>
            </m:oMathPara>
          </w:p>
        </w:tc>
        <w:tc>
          <w:tcPr>
            <w:tcW w:w="0" w:type="auto"/>
          </w:tcPr>
          <w:p w14:paraId="50C464DB" w14:textId="53564BF8" w:rsidR="000169D1" w:rsidRPr="005008C0" w:rsidRDefault="000169D1" w:rsidP="000837BD">
            <w:pPr>
              <w:contextualSpacing/>
              <w:rPr>
                <w:rFonts w:ascii="Cambria Math" w:hAnsi="Cambria Math" w:cs="Calibri"/>
                <w:color w:val="231F20"/>
                <w:sz w:val="18"/>
                <w:szCs w:val="18"/>
                <w:oMath/>
              </w:rPr>
            </w:pPr>
            <m:oMathPara>
              <m:oMath>
                <m:r>
                  <w:rPr>
                    <w:rFonts w:ascii="Cambria Math" w:hAnsi="Cambria Math" w:cs="Calibri"/>
                    <w:color w:val="231F20"/>
                    <w:sz w:val="18"/>
                    <w:szCs w:val="18"/>
                  </w:rPr>
                  <m:t>48</m:t>
                </m:r>
              </m:oMath>
            </m:oMathPara>
          </w:p>
        </w:tc>
      </w:tr>
    </w:tbl>
    <w:p w14:paraId="454CC70A" w14:textId="77777777" w:rsidR="000169D1" w:rsidRPr="005008C0" w:rsidRDefault="000169D1" w:rsidP="000169D1">
      <w:pPr>
        <w:pStyle w:val="ny-lesson-numbering"/>
        <w:numPr>
          <w:ilvl w:val="0"/>
          <w:numId w:val="0"/>
        </w:numPr>
        <w:ind w:left="360"/>
        <w:rPr>
          <w:sz w:val="18"/>
          <w:szCs w:val="18"/>
        </w:rPr>
      </w:pPr>
    </w:p>
    <w:p w14:paraId="38254C74" w14:textId="77777777" w:rsidR="008432B7" w:rsidRPr="005008C0" w:rsidRDefault="008432B7" w:rsidP="000169D1">
      <w:pPr>
        <w:pStyle w:val="ny-lesson-numbering"/>
        <w:numPr>
          <w:ilvl w:val="0"/>
          <w:numId w:val="0"/>
        </w:numPr>
        <w:ind w:left="360"/>
        <w:rPr>
          <w:sz w:val="18"/>
          <w:szCs w:val="18"/>
        </w:rPr>
      </w:pPr>
    </w:p>
    <w:p w14:paraId="2D7C99D5" w14:textId="77777777" w:rsidR="000169D1" w:rsidRPr="005008C0" w:rsidRDefault="000169D1" w:rsidP="00337F31">
      <w:pPr>
        <w:pStyle w:val="ny-lesson-numbering"/>
        <w:numPr>
          <w:ilvl w:val="1"/>
          <w:numId w:val="5"/>
        </w:numPr>
        <w:spacing w:after="240"/>
        <w:rPr>
          <w:sz w:val="18"/>
          <w:szCs w:val="18"/>
        </w:rPr>
      </w:pPr>
      <w:r w:rsidRPr="005008C0">
        <w:rPr>
          <w:sz w:val="18"/>
          <w:szCs w:val="18"/>
        </w:rPr>
        <w:t>Complete the following table of the deviations of the number of green jellybeans from the mean number of green jellybeans in the seven bags.</w:t>
      </w:r>
    </w:p>
    <w:tbl>
      <w:tblPr>
        <w:tblStyle w:val="TableGrid"/>
        <w:tblW w:w="0" w:type="auto"/>
        <w:jc w:val="center"/>
        <w:tblLook w:val="04A0" w:firstRow="1" w:lastRow="0" w:firstColumn="1" w:lastColumn="0" w:noHBand="0" w:noVBand="1"/>
      </w:tblPr>
      <w:tblGrid>
        <w:gridCol w:w="938"/>
        <w:gridCol w:w="626"/>
        <w:gridCol w:w="626"/>
        <w:gridCol w:w="626"/>
        <w:gridCol w:w="626"/>
        <w:gridCol w:w="626"/>
        <w:gridCol w:w="626"/>
        <w:gridCol w:w="626"/>
      </w:tblGrid>
      <w:tr w:rsidR="000169D1" w:rsidRPr="005008C0" w14:paraId="5748DF24" w14:textId="77777777" w:rsidTr="000837BD">
        <w:trPr>
          <w:jc w:val="center"/>
        </w:trPr>
        <w:tc>
          <w:tcPr>
            <w:tcW w:w="0" w:type="auto"/>
          </w:tcPr>
          <w:p w14:paraId="202659FF" w14:textId="77777777" w:rsidR="000169D1" w:rsidRPr="005008C0" w:rsidRDefault="000169D1" w:rsidP="000837BD">
            <w:pPr>
              <w:contextualSpacing/>
              <w:rPr>
                <w:rFonts w:ascii="Calibri" w:hAnsi="Calibri" w:cs="Calibri"/>
                <w:color w:val="231F20"/>
                <w:sz w:val="18"/>
                <w:szCs w:val="18"/>
              </w:rPr>
            </w:pPr>
          </w:p>
        </w:tc>
        <w:tc>
          <w:tcPr>
            <w:tcW w:w="0" w:type="auto"/>
          </w:tcPr>
          <w:p w14:paraId="7A574866" w14:textId="4C89F8D1" w:rsidR="000169D1" w:rsidRPr="005008C0" w:rsidRDefault="000169D1"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1</m:t>
              </m:r>
            </m:oMath>
          </w:p>
        </w:tc>
        <w:tc>
          <w:tcPr>
            <w:tcW w:w="0" w:type="auto"/>
          </w:tcPr>
          <w:p w14:paraId="01817D2D" w14:textId="05C41F37" w:rsidR="000169D1" w:rsidRPr="005008C0" w:rsidRDefault="000169D1"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2</m:t>
              </m:r>
            </m:oMath>
          </w:p>
        </w:tc>
        <w:tc>
          <w:tcPr>
            <w:tcW w:w="0" w:type="auto"/>
          </w:tcPr>
          <w:p w14:paraId="5FABCE15" w14:textId="7F2BAC03" w:rsidR="000169D1" w:rsidRPr="005008C0" w:rsidRDefault="000169D1"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3</m:t>
              </m:r>
            </m:oMath>
          </w:p>
        </w:tc>
        <w:tc>
          <w:tcPr>
            <w:tcW w:w="0" w:type="auto"/>
          </w:tcPr>
          <w:p w14:paraId="5D0DF84F" w14:textId="56592430" w:rsidR="000169D1" w:rsidRPr="005008C0" w:rsidRDefault="000169D1"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4</m:t>
              </m:r>
            </m:oMath>
          </w:p>
        </w:tc>
        <w:tc>
          <w:tcPr>
            <w:tcW w:w="0" w:type="auto"/>
          </w:tcPr>
          <w:p w14:paraId="7BFBDD97" w14:textId="65307A54" w:rsidR="000169D1" w:rsidRPr="005008C0" w:rsidRDefault="000169D1"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5</m:t>
              </m:r>
            </m:oMath>
          </w:p>
        </w:tc>
        <w:tc>
          <w:tcPr>
            <w:tcW w:w="0" w:type="auto"/>
          </w:tcPr>
          <w:p w14:paraId="0870E378" w14:textId="029D4F3C" w:rsidR="000169D1" w:rsidRPr="005008C0" w:rsidRDefault="000169D1"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6</m:t>
              </m:r>
            </m:oMath>
          </w:p>
        </w:tc>
        <w:tc>
          <w:tcPr>
            <w:tcW w:w="0" w:type="auto"/>
          </w:tcPr>
          <w:p w14:paraId="6DD31E93" w14:textId="4D7BF2F0" w:rsidR="000169D1" w:rsidRPr="005008C0" w:rsidRDefault="000169D1" w:rsidP="000837BD">
            <w:pPr>
              <w:contextualSpacing/>
              <w:jc w:val="center"/>
              <w:rPr>
                <w:rFonts w:ascii="Calibri" w:hAnsi="Calibri" w:cs="Calibri"/>
                <w:color w:val="231F20"/>
                <w:sz w:val="18"/>
                <w:szCs w:val="18"/>
              </w:rPr>
            </w:pPr>
            <w:r w:rsidRPr="005008C0">
              <w:rPr>
                <w:rFonts w:ascii="Calibri" w:hAnsi="Calibri" w:cs="Calibri"/>
                <w:color w:val="231F20"/>
                <w:sz w:val="18"/>
                <w:szCs w:val="18"/>
              </w:rPr>
              <w:t xml:space="preserve">Bag </w:t>
            </w:r>
            <m:oMath>
              <m:r>
                <w:rPr>
                  <w:rFonts w:ascii="Cambria Math" w:hAnsi="Cambria Math" w:cs="Calibri"/>
                  <w:color w:val="231F20"/>
                  <w:sz w:val="18"/>
                  <w:szCs w:val="18"/>
                </w:rPr>
                <m:t>7</m:t>
              </m:r>
            </m:oMath>
          </w:p>
        </w:tc>
      </w:tr>
      <w:tr w:rsidR="000169D1" w:rsidRPr="005008C0" w14:paraId="7E02399A" w14:textId="77777777" w:rsidTr="000837BD">
        <w:trPr>
          <w:jc w:val="center"/>
        </w:trPr>
        <w:tc>
          <w:tcPr>
            <w:tcW w:w="0" w:type="auto"/>
          </w:tcPr>
          <w:p w14:paraId="21A55DF1" w14:textId="77777777"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Awesome</w:t>
            </w:r>
          </w:p>
        </w:tc>
        <w:tc>
          <w:tcPr>
            <w:tcW w:w="0" w:type="auto"/>
          </w:tcPr>
          <w:p w14:paraId="6011B5AC" w14:textId="0D340B5E" w:rsidR="000169D1"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-2</m:t>
                </m:r>
              </m:oMath>
            </m:oMathPara>
          </w:p>
        </w:tc>
        <w:tc>
          <w:tcPr>
            <w:tcW w:w="0" w:type="auto"/>
          </w:tcPr>
          <w:p w14:paraId="2273807F" w14:textId="441B11C0" w:rsidR="000169D1"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-2</m:t>
                </m:r>
              </m:oMath>
            </m:oMathPara>
          </w:p>
        </w:tc>
        <w:tc>
          <w:tcPr>
            <w:tcW w:w="0" w:type="auto"/>
          </w:tcPr>
          <w:p w14:paraId="44154906" w14:textId="2D4D53C0" w:rsidR="000169D1"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-1</m:t>
                </m:r>
              </m:oMath>
            </m:oMathPara>
          </w:p>
        </w:tc>
        <w:tc>
          <w:tcPr>
            <w:tcW w:w="0" w:type="auto"/>
          </w:tcPr>
          <w:p w14:paraId="7F9F508E" w14:textId="38080C80" w:rsidR="000169D1"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0</m:t>
                </m:r>
              </m:oMath>
            </m:oMathPara>
          </w:p>
        </w:tc>
        <w:tc>
          <w:tcPr>
            <w:tcW w:w="0" w:type="auto"/>
          </w:tcPr>
          <w:p w14:paraId="1DE24E93" w14:textId="174B8F9D" w:rsidR="000169D1"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0</m:t>
                </m:r>
              </m:oMath>
            </m:oMathPara>
          </w:p>
        </w:tc>
        <w:tc>
          <w:tcPr>
            <w:tcW w:w="0" w:type="auto"/>
          </w:tcPr>
          <w:p w14:paraId="0DED21F7" w14:textId="4CF166F0" w:rsidR="000169D1"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+1</m:t>
                </m:r>
              </m:oMath>
            </m:oMathPara>
          </w:p>
        </w:tc>
        <w:tc>
          <w:tcPr>
            <w:tcW w:w="0" w:type="auto"/>
          </w:tcPr>
          <w:p w14:paraId="5D3CBBEC" w14:textId="27BE4C61" w:rsidR="000169D1"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+4</m:t>
                </m:r>
              </m:oMath>
            </m:oMathPara>
          </w:p>
        </w:tc>
      </w:tr>
      <w:tr w:rsidR="000169D1" w:rsidRPr="005008C0" w14:paraId="68592A93" w14:textId="77777777" w:rsidTr="000837BD">
        <w:trPr>
          <w:jc w:val="center"/>
        </w:trPr>
        <w:tc>
          <w:tcPr>
            <w:tcW w:w="0" w:type="auto"/>
          </w:tcPr>
          <w:p w14:paraId="3668C63A" w14:textId="77777777"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Delight</w:t>
            </w:r>
          </w:p>
        </w:tc>
        <w:tc>
          <w:tcPr>
            <w:tcW w:w="0" w:type="auto"/>
          </w:tcPr>
          <w:p w14:paraId="6C896D85" w14:textId="51B85E45" w:rsidR="000169D1"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-20</m:t>
                </m:r>
              </m:oMath>
            </m:oMathPara>
          </w:p>
        </w:tc>
        <w:tc>
          <w:tcPr>
            <w:tcW w:w="0" w:type="auto"/>
          </w:tcPr>
          <w:p w14:paraId="6F3B67F9" w14:textId="23EE3A5B" w:rsidR="000169D1"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-11</m:t>
                </m:r>
              </m:oMath>
            </m:oMathPara>
          </w:p>
        </w:tc>
        <w:tc>
          <w:tcPr>
            <w:tcW w:w="0" w:type="auto"/>
          </w:tcPr>
          <w:p w14:paraId="5510A16F" w14:textId="0E61849A" w:rsidR="000169D1" w:rsidRPr="005008C0" w:rsidRDefault="000169D1" w:rsidP="000837BD">
            <w:pPr>
              <w:contextualSpacing/>
              <w:jc w:val="center"/>
              <w:rPr>
                <w:rFonts w:ascii="Cambria Math" w:hAnsi="Cambria Math" w:cs="Calibri"/>
                <w:color w:val="231F20"/>
                <w:sz w:val="18"/>
                <w:szCs w:val="18"/>
                <w:oMath/>
              </w:rPr>
            </w:pPr>
            <m:oMathPara>
              <m:oMath>
                <m:r>
                  <w:rPr>
                    <w:rFonts w:ascii="Cambria Math" w:hAnsi="Cambria Math" w:cs="Calibri"/>
                    <w:color w:val="231F20"/>
                    <w:sz w:val="18"/>
                    <w:szCs w:val="18"/>
                  </w:rPr>
                  <m:t>-6</m:t>
                </m:r>
              </m:oMath>
            </m:oMathPara>
          </w:p>
        </w:tc>
        <w:tc>
          <w:tcPr>
            <w:tcW w:w="0" w:type="auto"/>
          </w:tcPr>
          <w:p w14:paraId="7A0E0167" w14:textId="63890F0E" w:rsidR="000169D1" w:rsidRPr="005008C0" w:rsidRDefault="000169D1" w:rsidP="000837BD">
            <w:pPr>
              <w:pStyle w:val="ny-lesson-SFinsert-response-table"/>
              <w:jc w:val="center"/>
              <w:rPr>
                <w:rFonts w:ascii="Cambria Math" w:hAnsi="Cambria Math"/>
                <w:sz w:val="18"/>
                <w:oMath/>
              </w:rPr>
            </w:pPr>
          </w:p>
        </w:tc>
        <w:tc>
          <w:tcPr>
            <w:tcW w:w="0" w:type="auto"/>
          </w:tcPr>
          <w:p w14:paraId="0658C3B5" w14:textId="016D9210" w:rsidR="000169D1" w:rsidRPr="005008C0" w:rsidRDefault="000169D1" w:rsidP="000837BD">
            <w:pPr>
              <w:pStyle w:val="ny-lesson-SFinsert-response-table"/>
              <w:jc w:val="center"/>
              <w:rPr>
                <w:rFonts w:ascii="Cambria Math" w:hAnsi="Cambria Math"/>
                <w:sz w:val="18"/>
                <w:oMath/>
              </w:rPr>
            </w:pPr>
          </w:p>
        </w:tc>
        <w:tc>
          <w:tcPr>
            <w:tcW w:w="0" w:type="auto"/>
          </w:tcPr>
          <w:p w14:paraId="1658B0D4" w14:textId="6D701F4C" w:rsidR="000169D1" w:rsidRPr="005008C0" w:rsidRDefault="000169D1" w:rsidP="000837BD">
            <w:pPr>
              <w:pStyle w:val="ny-lesson-SFinsert-response-table"/>
              <w:jc w:val="center"/>
              <w:rPr>
                <w:rFonts w:ascii="Cambria Math" w:hAnsi="Cambria Math"/>
                <w:sz w:val="18"/>
                <w:oMath/>
              </w:rPr>
            </w:pPr>
          </w:p>
        </w:tc>
        <w:tc>
          <w:tcPr>
            <w:tcW w:w="0" w:type="auto"/>
          </w:tcPr>
          <w:p w14:paraId="63845FB9" w14:textId="47283B1A" w:rsidR="000169D1" w:rsidRPr="005008C0" w:rsidRDefault="000169D1" w:rsidP="000837BD">
            <w:pPr>
              <w:pStyle w:val="ny-lesson-SFinsert-response-table"/>
              <w:jc w:val="center"/>
              <w:rPr>
                <w:rFonts w:ascii="Cambria Math" w:hAnsi="Cambria Math"/>
                <w:sz w:val="18"/>
                <w:oMath/>
              </w:rPr>
            </w:pPr>
          </w:p>
        </w:tc>
      </w:tr>
      <w:tr w:rsidR="000169D1" w:rsidRPr="005008C0" w14:paraId="0F7A12CD" w14:textId="77777777" w:rsidTr="000837BD">
        <w:trPr>
          <w:jc w:val="center"/>
        </w:trPr>
        <w:tc>
          <w:tcPr>
            <w:tcW w:w="0" w:type="auto"/>
          </w:tcPr>
          <w:p w14:paraId="3FC33899" w14:textId="77777777"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Finest</w:t>
            </w:r>
          </w:p>
        </w:tc>
        <w:tc>
          <w:tcPr>
            <w:tcW w:w="0" w:type="auto"/>
          </w:tcPr>
          <w:p w14:paraId="3F5F0E56" w14:textId="17A2B21D" w:rsidR="000169D1" w:rsidRPr="005008C0" w:rsidRDefault="000169D1" w:rsidP="000837BD">
            <w:pPr>
              <w:contextualSpacing/>
              <w:jc w:val="center"/>
              <w:rPr>
                <w:rFonts w:ascii="Cambria Math" w:hAnsi="Cambria Math" w:cs="Calibri"/>
                <w:sz w:val="18"/>
                <w:szCs w:val="18"/>
                <w:oMath/>
              </w:rPr>
            </w:pPr>
            <m:oMathPara>
              <m:oMath>
                <m:r>
                  <w:rPr>
                    <w:rFonts w:ascii="Cambria Math" w:hAnsi="Cambria Math" w:cs="Calibri"/>
                    <w:color w:val="231F20"/>
                    <w:sz w:val="18"/>
                    <w:szCs w:val="18"/>
                  </w:rPr>
                  <m:t>-16</m:t>
                </m:r>
              </m:oMath>
            </m:oMathPara>
          </w:p>
        </w:tc>
        <w:tc>
          <w:tcPr>
            <w:tcW w:w="0" w:type="auto"/>
          </w:tcPr>
          <w:p w14:paraId="3CB5E165" w14:textId="505BA2DF" w:rsidR="000169D1" w:rsidRPr="005008C0" w:rsidRDefault="000169D1" w:rsidP="000837BD">
            <w:pPr>
              <w:pStyle w:val="ny-lesson-SFinsert-response-table"/>
              <w:jc w:val="center"/>
              <w:rPr>
                <w:rFonts w:ascii="Cambria Math" w:hAnsi="Cambria Math"/>
                <w:sz w:val="18"/>
                <w:oMath/>
              </w:rPr>
            </w:pPr>
          </w:p>
        </w:tc>
        <w:tc>
          <w:tcPr>
            <w:tcW w:w="0" w:type="auto"/>
          </w:tcPr>
          <w:p w14:paraId="2894A59A" w14:textId="1495C2B7" w:rsidR="000169D1" w:rsidRPr="005008C0" w:rsidRDefault="000169D1" w:rsidP="000837BD">
            <w:pPr>
              <w:pStyle w:val="ny-lesson-SFinsert-response-table"/>
              <w:jc w:val="center"/>
              <w:rPr>
                <w:rFonts w:ascii="Cambria Math" w:hAnsi="Cambria Math"/>
                <w:sz w:val="18"/>
                <w:oMath/>
              </w:rPr>
            </w:pPr>
          </w:p>
        </w:tc>
        <w:tc>
          <w:tcPr>
            <w:tcW w:w="0" w:type="auto"/>
          </w:tcPr>
          <w:p w14:paraId="69A1CA7A" w14:textId="792F07C0" w:rsidR="000169D1" w:rsidRPr="005008C0" w:rsidRDefault="000169D1" w:rsidP="000837BD">
            <w:pPr>
              <w:pStyle w:val="ny-lesson-SFinsert-response-table"/>
              <w:jc w:val="center"/>
              <w:rPr>
                <w:rFonts w:ascii="Cambria Math" w:hAnsi="Cambria Math"/>
                <w:sz w:val="18"/>
                <w:oMath/>
              </w:rPr>
            </w:pPr>
          </w:p>
        </w:tc>
        <w:tc>
          <w:tcPr>
            <w:tcW w:w="0" w:type="auto"/>
          </w:tcPr>
          <w:p w14:paraId="7EE199BC" w14:textId="00A5F184" w:rsidR="000169D1" w:rsidRPr="005008C0" w:rsidRDefault="000169D1" w:rsidP="000837BD">
            <w:pPr>
              <w:pStyle w:val="ny-lesson-SFinsert-response-table"/>
              <w:jc w:val="center"/>
              <w:rPr>
                <w:rFonts w:ascii="Cambria Math" w:hAnsi="Cambria Math"/>
                <w:sz w:val="18"/>
                <w:oMath/>
              </w:rPr>
            </w:pPr>
          </w:p>
        </w:tc>
        <w:tc>
          <w:tcPr>
            <w:tcW w:w="0" w:type="auto"/>
          </w:tcPr>
          <w:p w14:paraId="2FD3C552" w14:textId="338140F6" w:rsidR="000169D1" w:rsidRPr="005008C0" w:rsidRDefault="000169D1" w:rsidP="000837BD">
            <w:pPr>
              <w:pStyle w:val="ny-lesson-SFinsert-response-table"/>
              <w:jc w:val="center"/>
              <w:rPr>
                <w:rFonts w:ascii="Cambria Math" w:hAnsi="Cambria Math"/>
                <w:sz w:val="18"/>
                <w:oMath/>
              </w:rPr>
            </w:pPr>
          </w:p>
        </w:tc>
        <w:tc>
          <w:tcPr>
            <w:tcW w:w="0" w:type="auto"/>
          </w:tcPr>
          <w:p w14:paraId="6A45B693" w14:textId="1C13827A" w:rsidR="000169D1" w:rsidRPr="005008C0" w:rsidRDefault="000169D1" w:rsidP="000837BD">
            <w:pPr>
              <w:pStyle w:val="ny-lesson-SFinsert-response-table"/>
              <w:jc w:val="center"/>
              <w:rPr>
                <w:rFonts w:ascii="Cambria Math" w:hAnsi="Cambria Math"/>
                <w:sz w:val="18"/>
                <w:oMath/>
              </w:rPr>
            </w:pPr>
          </w:p>
        </w:tc>
      </w:tr>
      <w:tr w:rsidR="000169D1" w:rsidRPr="005008C0" w14:paraId="72CA8E3B" w14:textId="77777777" w:rsidTr="000837BD">
        <w:trPr>
          <w:jc w:val="center"/>
        </w:trPr>
        <w:tc>
          <w:tcPr>
            <w:tcW w:w="0" w:type="auto"/>
          </w:tcPr>
          <w:p w14:paraId="592FFD71" w14:textId="77777777" w:rsidR="000169D1" w:rsidRPr="005008C0" w:rsidRDefault="000169D1" w:rsidP="000837BD">
            <w:pPr>
              <w:contextualSpacing/>
              <w:rPr>
                <w:rFonts w:ascii="Calibri" w:hAnsi="Calibri" w:cs="Calibri"/>
                <w:color w:val="231F20"/>
                <w:sz w:val="18"/>
                <w:szCs w:val="18"/>
              </w:rPr>
            </w:pPr>
            <w:r w:rsidRPr="005008C0">
              <w:rPr>
                <w:rFonts w:ascii="Calibri" w:hAnsi="Calibri" w:cs="Calibri"/>
                <w:color w:val="231F20"/>
                <w:sz w:val="18"/>
                <w:szCs w:val="18"/>
              </w:rPr>
              <w:t>Sweeties</w:t>
            </w:r>
          </w:p>
        </w:tc>
        <w:tc>
          <w:tcPr>
            <w:tcW w:w="0" w:type="auto"/>
          </w:tcPr>
          <w:p w14:paraId="211AB005" w14:textId="084B6290" w:rsidR="000169D1" w:rsidRPr="005008C0" w:rsidRDefault="000169D1" w:rsidP="000837BD">
            <w:pPr>
              <w:pStyle w:val="ny-lesson-SFinsert-response-table"/>
              <w:jc w:val="center"/>
              <w:rPr>
                <w:rFonts w:ascii="Cambria Math" w:hAnsi="Cambria Math"/>
                <w:sz w:val="18"/>
                <w:oMath/>
              </w:rPr>
            </w:pPr>
          </w:p>
        </w:tc>
        <w:tc>
          <w:tcPr>
            <w:tcW w:w="0" w:type="auto"/>
          </w:tcPr>
          <w:p w14:paraId="17DF6CBC" w14:textId="77F08839" w:rsidR="000169D1" w:rsidRPr="005008C0" w:rsidRDefault="000169D1" w:rsidP="000837BD">
            <w:pPr>
              <w:pStyle w:val="ny-lesson-SFinsert-response-table"/>
              <w:jc w:val="center"/>
              <w:rPr>
                <w:rFonts w:ascii="Cambria Math" w:hAnsi="Cambria Math"/>
                <w:sz w:val="18"/>
                <w:oMath/>
              </w:rPr>
            </w:pPr>
          </w:p>
        </w:tc>
        <w:tc>
          <w:tcPr>
            <w:tcW w:w="0" w:type="auto"/>
          </w:tcPr>
          <w:p w14:paraId="715B359F" w14:textId="66842E49" w:rsidR="000169D1" w:rsidRPr="005008C0" w:rsidRDefault="000169D1" w:rsidP="000837BD">
            <w:pPr>
              <w:pStyle w:val="ny-lesson-SFinsert-response-table"/>
              <w:jc w:val="center"/>
              <w:rPr>
                <w:rFonts w:ascii="Cambria Math" w:hAnsi="Cambria Math"/>
                <w:sz w:val="18"/>
                <w:oMath/>
              </w:rPr>
            </w:pPr>
          </w:p>
        </w:tc>
        <w:tc>
          <w:tcPr>
            <w:tcW w:w="0" w:type="auto"/>
          </w:tcPr>
          <w:p w14:paraId="5324FFFC" w14:textId="3D4C2974" w:rsidR="000169D1" w:rsidRPr="005008C0" w:rsidRDefault="000169D1" w:rsidP="000837BD">
            <w:pPr>
              <w:pStyle w:val="ny-lesson-SFinsert-response-table"/>
              <w:jc w:val="center"/>
              <w:rPr>
                <w:rFonts w:ascii="Cambria Math" w:hAnsi="Cambria Math"/>
                <w:sz w:val="18"/>
                <w:oMath/>
              </w:rPr>
            </w:pPr>
          </w:p>
        </w:tc>
        <w:tc>
          <w:tcPr>
            <w:tcW w:w="0" w:type="auto"/>
          </w:tcPr>
          <w:p w14:paraId="4D7D3DB0" w14:textId="71615022" w:rsidR="000169D1" w:rsidRPr="005008C0" w:rsidRDefault="000169D1" w:rsidP="000837BD">
            <w:pPr>
              <w:pStyle w:val="ny-lesson-SFinsert-response-table"/>
              <w:jc w:val="center"/>
              <w:rPr>
                <w:rFonts w:ascii="Cambria Math" w:hAnsi="Cambria Math"/>
                <w:sz w:val="18"/>
                <w:oMath/>
              </w:rPr>
            </w:pPr>
          </w:p>
        </w:tc>
        <w:tc>
          <w:tcPr>
            <w:tcW w:w="0" w:type="auto"/>
          </w:tcPr>
          <w:p w14:paraId="58B46C4B" w14:textId="4493B3B0" w:rsidR="000169D1" w:rsidRPr="005008C0" w:rsidRDefault="000169D1" w:rsidP="000837BD">
            <w:pPr>
              <w:pStyle w:val="ny-lesson-SFinsert-response-table"/>
              <w:jc w:val="center"/>
              <w:rPr>
                <w:rFonts w:ascii="Cambria Math" w:hAnsi="Cambria Math"/>
                <w:sz w:val="18"/>
                <w:oMath/>
              </w:rPr>
            </w:pPr>
          </w:p>
        </w:tc>
        <w:tc>
          <w:tcPr>
            <w:tcW w:w="0" w:type="auto"/>
          </w:tcPr>
          <w:p w14:paraId="1CAB4D8B" w14:textId="1C4956CD" w:rsidR="000169D1" w:rsidRPr="005008C0" w:rsidRDefault="000169D1" w:rsidP="000837BD">
            <w:pPr>
              <w:pStyle w:val="ny-lesson-SFinsert-response-table"/>
              <w:jc w:val="center"/>
              <w:rPr>
                <w:rFonts w:ascii="Cambria Math" w:hAnsi="Cambria Math"/>
                <w:sz w:val="18"/>
                <w:oMath/>
              </w:rPr>
            </w:pPr>
          </w:p>
        </w:tc>
      </w:tr>
      <w:tr w:rsidR="000169D1" w:rsidRPr="005008C0" w14:paraId="440E3354" w14:textId="77777777" w:rsidTr="000837BD">
        <w:trPr>
          <w:jc w:val="center"/>
        </w:trPr>
        <w:tc>
          <w:tcPr>
            <w:tcW w:w="0" w:type="auto"/>
          </w:tcPr>
          <w:p w14:paraId="5FBF6B3D" w14:textId="77777777" w:rsidR="000169D1" w:rsidRPr="005008C0" w:rsidRDefault="000169D1" w:rsidP="000837BD">
            <w:pPr>
              <w:contextualSpacing/>
              <w:rPr>
                <w:rFonts w:ascii="Calibri" w:hAnsi="Calibri" w:cs="Calibri"/>
                <w:color w:val="231F20"/>
                <w:sz w:val="18"/>
                <w:szCs w:val="18"/>
              </w:rPr>
            </w:pPr>
            <w:proofErr w:type="spellStart"/>
            <w:r w:rsidRPr="005008C0">
              <w:rPr>
                <w:rFonts w:ascii="Calibri" w:hAnsi="Calibri" w:cs="Calibri"/>
                <w:color w:val="231F20"/>
                <w:sz w:val="18"/>
                <w:szCs w:val="18"/>
              </w:rPr>
              <w:t>YumYum</w:t>
            </w:r>
            <w:proofErr w:type="spellEnd"/>
          </w:p>
        </w:tc>
        <w:tc>
          <w:tcPr>
            <w:tcW w:w="0" w:type="auto"/>
          </w:tcPr>
          <w:p w14:paraId="4D81DC19" w14:textId="4F10DD71" w:rsidR="000169D1" w:rsidRPr="005008C0" w:rsidRDefault="000169D1" w:rsidP="000837BD">
            <w:pPr>
              <w:pStyle w:val="ny-lesson-SFinsert-response-table"/>
              <w:jc w:val="center"/>
              <w:rPr>
                <w:rFonts w:ascii="Cambria Math" w:hAnsi="Cambria Math"/>
                <w:sz w:val="18"/>
                <w:oMath/>
              </w:rPr>
            </w:pPr>
          </w:p>
        </w:tc>
        <w:tc>
          <w:tcPr>
            <w:tcW w:w="0" w:type="auto"/>
          </w:tcPr>
          <w:p w14:paraId="09E59C3A" w14:textId="5BF2AFB4" w:rsidR="000169D1" w:rsidRPr="005008C0" w:rsidRDefault="000169D1" w:rsidP="000837BD">
            <w:pPr>
              <w:pStyle w:val="ny-lesson-SFinsert-response-table"/>
              <w:jc w:val="center"/>
              <w:rPr>
                <w:rFonts w:ascii="Cambria Math" w:hAnsi="Cambria Math"/>
                <w:sz w:val="18"/>
                <w:oMath/>
              </w:rPr>
            </w:pPr>
          </w:p>
        </w:tc>
        <w:tc>
          <w:tcPr>
            <w:tcW w:w="0" w:type="auto"/>
          </w:tcPr>
          <w:p w14:paraId="48A71B30" w14:textId="61A6ED83" w:rsidR="000169D1" w:rsidRPr="005008C0" w:rsidRDefault="000169D1" w:rsidP="000837BD">
            <w:pPr>
              <w:pStyle w:val="ny-lesson-SFinsert-response-table"/>
              <w:jc w:val="center"/>
              <w:rPr>
                <w:rFonts w:ascii="Cambria Math" w:hAnsi="Cambria Math"/>
                <w:sz w:val="18"/>
                <w:oMath/>
              </w:rPr>
            </w:pPr>
          </w:p>
        </w:tc>
        <w:tc>
          <w:tcPr>
            <w:tcW w:w="0" w:type="auto"/>
          </w:tcPr>
          <w:p w14:paraId="4DCACA2B" w14:textId="4B68F542" w:rsidR="000169D1" w:rsidRPr="005008C0" w:rsidRDefault="000169D1" w:rsidP="000837BD">
            <w:pPr>
              <w:pStyle w:val="ny-lesson-SFinsert-response-table"/>
              <w:jc w:val="center"/>
              <w:rPr>
                <w:rFonts w:ascii="Cambria Math" w:hAnsi="Cambria Math"/>
                <w:sz w:val="18"/>
                <w:oMath/>
              </w:rPr>
            </w:pPr>
          </w:p>
        </w:tc>
        <w:tc>
          <w:tcPr>
            <w:tcW w:w="0" w:type="auto"/>
          </w:tcPr>
          <w:p w14:paraId="77BAA344" w14:textId="333D22B3" w:rsidR="000169D1" w:rsidRPr="005008C0" w:rsidRDefault="000169D1" w:rsidP="000837BD">
            <w:pPr>
              <w:pStyle w:val="ny-lesson-SFinsert-response-table"/>
              <w:jc w:val="center"/>
              <w:rPr>
                <w:rFonts w:ascii="Cambria Math" w:hAnsi="Cambria Math"/>
                <w:sz w:val="18"/>
                <w:oMath/>
              </w:rPr>
            </w:pPr>
          </w:p>
        </w:tc>
        <w:tc>
          <w:tcPr>
            <w:tcW w:w="0" w:type="auto"/>
          </w:tcPr>
          <w:p w14:paraId="4E166B20" w14:textId="63D310EC" w:rsidR="000169D1" w:rsidRPr="005008C0" w:rsidRDefault="000169D1" w:rsidP="000837BD">
            <w:pPr>
              <w:pStyle w:val="ny-lesson-SFinsert-response-table"/>
              <w:jc w:val="center"/>
              <w:rPr>
                <w:rFonts w:ascii="Cambria Math" w:hAnsi="Cambria Math"/>
                <w:sz w:val="18"/>
                <w:oMath/>
              </w:rPr>
            </w:pPr>
          </w:p>
        </w:tc>
        <w:tc>
          <w:tcPr>
            <w:tcW w:w="0" w:type="auto"/>
          </w:tcPr>
          <w:p w14:paraId="4D189B64" w14:textId="2DDF1FC8" w:rsidR="000169D1" w:rsidRPr="005008C0" w:rsidRDefault="000169D1" w:rsidP="000837BD">
            <w:pPr>
              <w:pStyle w:val="ny-lesson-SFinsert-response-table"/>
              <w:jc w:val="center"/>
              <w:rPr>
                <w:rFonts w:ascii="Cambria Math" w:hAnsi="Cambria Math"/>
                <w:sz w:val="18"/>
                <w:oMath/>
              </w:rPr>
            </w:pPr>
          </w:p>
        </w:tc>
      </w:tr>
    </w:tbl>
    <w:p w14:paraId="6FD3FBD9" w14:textId="77777777" w:rsidR="000169D1" w:rsidRPr="005008C0" w:rsidRDefault="000169D1" w:rsidP="000169D1">
      <w:pPr>
        <w:pStyle w:val="ny-lesson-numbering"/>
        <w:numPr>
          <w:ilvl w:val="0"/>
          <w:numId w:val="0"/>
        </w:numPr>
        <w:ind w:left="360"/>
        <w:rPr>
          <w:sz w:val="18"/>
          <w:szCs w:val="18"/>
        </w:rPr>
      </w:pPr>
    </w:p>
    <w:p w14:paraId="6E7CEA1E" w14:textId="4E56047E" w:rsidR="005008C0" w:rsidRPr="005008C0" w:rsidRDefault="000169D1" w:rsidP="005008C0">
      <w:pPr>
        <w:pStyle w:val="ny-lesson-numbering"/>
        <w:numPr>
          <w:ilvl w:val="1"/>
          <w:numId w:val="5"/>
        </w:numPr>
        <w:rPr>
          <w:sz w:val="18"/>
          <w:szCs w:val="18"/>
        </w:rPr>
      </w:pPr>
      <w:r w:rsidRPr="005008C0">
        <w:rPr>
          <w:sz w:val="18"/>
          <w:szCs w:val="18"/>
        </w:rPr>
        <w:t>Based on what you learned about MAD, which manufacturer do you think will have the lowest MAD? Calculate the MAD for the manufacturer you selected.</w:t>
      </w:r>
      <w:bookmarkStart w:id="0" w:name="_GoBack"/>
      <w:bookmarkEnd w:id="0"/>
    </w:p>
    <w:sectPr w:rsidR="005008C0" w:rsidRPr="005008C0" w:rsidSect="0030475B">
      <w:headerReference w:type="default" r:id="rId15"/>
      <w:footerReference w:type="default" r:id="rId16"/>
      <w:type w:val="continuous"/>
      <w:pgSz w:w="12240" w:h="15840"/>
      <w:pgMar w:top="720" w:right="720" w:bottom="720" w:left="720" w:header="553" w:footer="1606" w:gutter="0"/>
      <w:pgNumType w:start="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A3E25" w14:textId="77777777" w:rsidR="00A41BB7" w:rsidRDefault="00A41BB7">
      <w:pPr>
        <w:spacing w:after="0" w:line="240" w:lineRule="auto"/>
      </w:pPr>
      <w:r>
        <w:separator/>
      </w:r>
    </w:p>
  </w:endnote>
  <w:endnote w:type="continuationSeparator" w:id="0">
    <w:p w14:paraId="69728287" w14:textId="77777777" w:rsidR="00A41BB7" w:rsidRDefault="00A4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07E6D41" w:rsidR="00C231DF" w:rsidRPr="00F50A83" w:rsidRDefault="00C231DF" w:rsidP="00F5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A3A9A" w14:textId="77777777" w:rsidR="00A41BB7" w:rsidRDefault="00A41BB7">
      <w:pPr>
        <w:spacing w:after="0" w:line="240" w:lineRule="auto"/>
      </w:pPr>
      <w:r>
        <w:separator/>
      </w:r>
    </w:p>
  </w:footnote>
  <w:footnote w:type="continuationSeparator" w:id="0">
    <w:p w14:paraId="32026769" w14:textId="77777777" w:rsidR="00A41BB7" w:rsidRDefault="00A41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D2E54"/>
    <w:multiLevelType w:val="multilevel"/>
    <w:tmpl w:val="11B24EFE"/>
    <w:numStyleLink w:val="ny-lesson-SF-numbering"/>
  </w:abstractNum>
  <w:abstractNum w:abstractNumId="7"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5"/>
  </w:num>
  <w:num w:numId="4">
    <w:abstractNumId w:val="4"/>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3"/>
  </w:num>
  <w:num w:numId="7">
    <w:abstractNumId w:val="2"/>
  </w:num>
  <w:num w:numId="8">
    <w:abstractNumId w:val="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711F"/>
    <w:rsid w:val="00015AD5"/>
    <w:rsid w:val="00015BAE"/>
    <w:rsid w:val="000169D1"/>
    <w:rsid w:val="00016EC3"/>
    <w:rsid w:val="00021A6D"/>
    <w:rsid w:val="0003054A"/>
    <w:rsid w:val="00036CEB"/>
    <w:rsid w:val="00040BD3"/>
    <w:rsid w:val="00042A93"/>
    <w:rsid w:val="00044354"/>
    <w:rsid w:val="00045A03"/>
    <w:rsid w:val="000514CC"/>
    <w:rsid w:val="00051894"/>
    <w:rsid w:val="00055004"/>
    <w:rsid w:val="00056710"/>
    <w:rsid w:val="00060D70"/>
    <w:rsid w:val="0006236D"/>
    <w:rsid w:val="000650D8"/>
    <w:rsid w:val="00074889"/>
    <w:rsid w:val="00075C6E"/>
    <w:rsid w:val="0008226E"/>
    <w:rsid w:val="00087A3B"/>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3BCE"/>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2ABA"/>
    <w:rsid w:val="002264C5"/>
    <w:rsid w:val="00227A04"/>
    <w:rsid w:val="00230189"/>
    <w:rsid w:val="002308A3"/>
    <w:rsid w:val="00231B89"/>
    <w:rsid w:val="00231C77"/>
    <w:rsid w:val="0023230F"/>
    <w:rsid w:val="00233685"/>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22A5"/>
    <w:rsid w:val="00293211"/>
    <w:rsid w:val="0029737A"/>
    <w:rsid w:val="002A1393"/>
    <w:rsid w:val="002A76EC"/>
    <w:rsid w:val="002A7B31"/>
    <w:rsid w:val="002B2B34"/>
    <w:rsid w:val="002B5779"/>
    <w:rsid w:val="002B6515"/>
    <w:rsid w:val="002C2562"/>
    <w:rsid w:val="002C4C9B"/>
    <w:rsid w:val="002C6BA9"/>
    <w:rsid w:val="002C6F93"/>
    <w:rsid w:val="002D2BE1"/>
    <w:rsid w:val="002E1AAB"/>
    <w:rsid w:val="002E382F"/>
    <w:rsid w:val="002E3CCD"/>
    <w:rsid w:val="002E6CFA"/>
    <w:rsid w:val="002F500C"/>
    <w:rsid w:val="002F675A"/>
    <w:rsid w:val="00302860"/>
    <w:rsid w:val="0030475B"/>
    <w:rsid w:val="00305DF2"/>
    <w:rsid w:val="00313843"/>
    <w:rsid w:val="00316CEC"/>
    <w:rsid w:val="003220FF"/>
    <w:rsid w:val="00325B75"/>
    <w:rsid w:val="0033420C"/>
    <w:rsid w:val="00334A20"/>
    <w:rsid w:val="00335194"/>
    <w:rsid w:val="00336F46"/>
    <w:rsid w:val="00337F31"/>
    <w:rsid w:val="00342D2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6C04"/>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179"/>
    <w:rsid w:val="004A471B"/>
    <w:rsid w:val="004A4B57"/>
    <w:rsid w:val="004A6ECC"/>
    <w:rsid w:val="004B1D62"/>
    <w:rsid w:val="004B7415"/>
    <w:rsid w:val="004C2035"/>
    <w:rsid w:val="004C6BA7"/>
    <w:rsid w:val="004C75D4"/>
    <w:rsid w:val="004D201C"/>
    <w:rsid w:val="004D3EE8"/>
    <w:rsid w:val="004E4B45"/>
    <w:rsid w:val="004F2898"/>
    <w:rsid w:val="005008C0"/>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118C"/>
    <w:rsid w:val="0061064A"/>
    <w:rsid w:val="006128AD"/>
    <w:rsid w:val="00616206"/>
    <w:rsid w:val="006256DC"/>
    <w:rsid w:val="006415FE"/>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406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0ACD"/>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3B90"/>
    <w:rsid w:val="007C453C"/>
    <w:rsid w:val="007C712B"/>
    <w:rsid w:val="007D0158"/>
    <w:rsid w:val="007E4DFD"/>
    <w:rsid w:val="007F03EB"/>
    <w:rsid w:val="007F48BF"/>
    <w:rsid w:val="007F51FC"/>
    <w:rsid w:val="007F5AFF"/>
    <w:rsid w:val="007F6708"/>
    <w:rsid w:val="00801FFD"/>
    <w:rsid w:val="008153BC"/>
    <w:rsid w:val="00822BEA"/>
    <w:rsid w:val="008234E2"/>
    <w:rsid w:val="0082425E"/>
    <w:rsid w:val="008244D5"/>
    <w:rsid w:val="00826165"/>
    <w:rsid w:val="00830ED9"/>
    <w:rsid w:val="008318EA"/>
    <w:rsid w:val="0083356D"/>
    <w:rsid w:val="00840306"/>
    <w:rsid w:val="008432B7"/>
    <w:rsid w:val="008453E1"/>
    <w:rsid w:val="00847006"/>
    <w:rsid w:val="00852517"/>
    <w:rsid w:val="00854ECE"/>
    <w:rsid w:val="00855A7C"/>
    <w:rsid w:val="00856535"/>
    <w:rsid w:val="008567FF"/>
    <w:rsid w:val="00861293"/>
    <w:rsid w:val="00862FB8"/>
    <w:rsid w:val="00863B0B"/>
    <w:rsid w:val="008721EA"/>
    <w:rsid w:val="00873364"/>
    <w:rsid w:val="0087640E"/>
    <w:rsid w:val="00877AAB"/>
    <w:rsid w:val="0088150F"/>
    <w:rsid w:val="008828BD"/>
    <w:rsid w:val="008A0025"/>
    <w:rsid w:val="008A44AE"/>
    <w:rsid w:val="008A76B7"/>
    <w:rsid w:val="008B48DB"/>
    <w:rsid w:val="008C09A4"/>
    <w:rsid w:val="008C48AD"/>
    <w:rsid w:val="008C696F"/>
    <w:rsid w:val="008C6DB4"/>
    <w:rsid w:val="008D1016"/>
    <w:rsid w:val="008D2F66"/>
    <w:rsid w:val="008E1E35"/>
    <w:rsid w:val="008E225E"/>
    <w:rsid w:val="008E260A"/>
    <w:rsid w:val="008E36F3"/>
    <w:rsid w:val="008F2532"/>
    <w:rsid w:val="008F27E5"/>
    <w:rsid w:val="008F306A"/>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25B9"/>
    <w:rsid w:val="00987C6F"/>
    <w:rsid w:val="009A517A"/>
    <w:rsid w:val="009B4149"/>
    <w:rsid w:val="009B702E"/>
    <w:rsid w:val="009D05D1"/>
    <w:rsid w:val="009D52F7"/>
    <w:rsid w:val="009E1635"/>
    <w:rsid w:val="009E4AB3"/>
    <w:rsid w:val="009F24D9"/>
    <w:rsid w:val="009F285F"/>
    <w:rsid w:val="00A00C15"/>
    <w:rsid w:val="00A01A40"/>
    <w:rsid w:val="00A051AE"/>
    <w:rsid w:val="00A2514C"/>
    <w:rsid w:val="00A35E03"/>
    <w:rsid w:val="00A3783B"/>
    <w:rsid w:val="00A40A9B"/>
    <w:rsid w:val="00A41BB7"/>
    <w:rsid w:val="00A57DF4"/>
    <w:rsid w:val="00A716E5"/>
    <w:rsid w:val="00A7696D"/>
    <w:rsid w:val="00A777F6"/>
    <w:rsid w:val="00A83F04"/>
    <w:rsid w:val="00A84BDF"/>
    <w:rsid w:val="00A86E17"/>
    <w:rsid w:val="00A87852"/>
    <w:rsid w:val="00A908BE"/>
    <w:rsid w:val="00A90B21"/>
    <w:rsid w:val="00A949B7"/>
    <w:rsid w:val="00AA223E"/>
    <w:rsid w:val="00AA3CE7"/>
    <w:rsid w:val="00AA7916"/>
    <w:rsid w:val="00AB0512"/>
    <w:rsid w:val="00AB0651"/>
    <w:rsid w:val="00AB4203"/>
    <w:rsid w:val="00AB7548"/>
    <w:rsid w:val="00AB76BC"/>
    <w:rsid w:val="00AC2607"/>
    <w:rsid w:val="00AC5C23"/>
    <w:rsid w:val="00AC6496"/>
    <w:rsid w:val="00AD0FF3"/>
    <w:rsid w:val="00AD4036"/>
    <w:rsid w:val="00AD64DF"/>
    <w:rsid w:val="00AE1603"/>
    <w:rsid w:val="00AE19D0"/>
    <w:rsid w:val="00AE5A8E"/>
    <w:rsid w:val="00AE60AE"/>
    <w:rsid w:val="00AF2578"/>
    <w:rsid w:val="00AF5BAB"/>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6329"/>
    <w:rsid w:val="00B97CCA"/>
    <w:rsid w:val="00BA5E1F"/>
    <w:rsid w:val="00BB3B3E"/>
    <w:rsid w:val="00BC321A"/>
    <w:rsid w:val="00BC4AF6"/>
    <w:rsid w:val="00BD4AD1"/>
    <w:rsid w:val="00BD6086"/>
    <w:rsid w:val="00BE30A6"/>
    <w:rsid w:val="00BE3990"/>
    <w:rsid w:val="00BE3C08"/>
    <w:rsid w:val="00BE4E56"/>
    <w:rsid w:val="00BE5C12"/>
    <w:rsid w:val="00BF43B4"/>
    <w:rsid w:val="00BF707B"/>
    <w:rsid w:val="00C01232"/>
    <w:rsid w:val="00C01267"/>
    <w:rsid w:val="00C01ED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58B7"/>
    <w:rsid w:val="00C86B2E"/>
    <w:rsid w:val="00C914DB"/>
    <w:rsid w:val="00C944D6"/>
    <w:rsid w:val="00C95729"/>
    <w:rsid w:val="00C96403"/>
    <w:rsid w:val="00C97EBE"/>
    <w:rsid w:val="00CC36E9"/>
    <w:rsid w:val="00CC5DAB"/>
    <w:rsid w:val="00CC6D13"/>
    <w:rsid w:val="00CD1C36"/>
    <w:rsid w:val="00CE6AE0"/>
    <w:rsid w:val="00CF1AE5"/>
    <w:rsid w:val="00CF54F4"/>
    <w:rsid w:val="00CF574C"/>
    <w:rsid w:val="00D0235F"/>
    <w:rsid w:val="00D038C2"/>
    <w:rsid w:val="00D04092"/>
    <w:rsid w:val="00D047C7"/>
    <w:rsid w:val="00D0682D"/>
    <w:rsid w:val="00D11A02"/>
    <w:rsid w:val="00D13EC2"/>
    <w:rsid w:val="00D143D1"/>
    <w:rsid w:val="00D30E9B"/>
    <w:rsid w:val="00D353E3"/>
    <w:rsid w:val="00D36552"/>
    <w:rsid w:val="00D46936"/>
    <w:rsid w:val="00D51E26"/>
    <w:rsid w:val="00D52A95"/>
    <w:rsid w:val="00D735F4"/>
    <w:rsid w:val="00D77641"/>
    <w:rsid w:val="00D77FFE"/>
    <w:rsid w:val="00D83E48"/>
    <w:rsid w:val="00D84B4E"/>
    <w:rsid w:val="00D91247"/>
    <w:rsid w:val="00D9236D"/>
    <w:rsid w:val="00D95F8B"/>
    <w:rsid w:val="00D9657F"/>
    <w:rsid w:val="00DA0076"/>
    <w:rsid w:val="00DA2915"/>
    <w:rsid w:val="00DA58BB"/>
    <w:rsid w:val="00DB1C6C"/>
    <w:rsid w:val="00DB1F56"/>
    <w:rsid w:val="00DB5C94"/>
    <w:rsid w:val="00DC7E4D"/>
    <w:rsid w:val="00DD7B52"/>
    <w:rsid w:val="00DE4E23"/>
    <w:rsid w:val="00DE6BF4"/>
    <w:rsid w:val="00DE6C26"/>
    <w:rsid w:val="00DF59B8"/>
    <w:rsid w:val="00E07B74"/>
    <w:rsid w:val="00E1411E"/>
    <w:rsid w:val="00E152D5"/>
    <w:rsid w:val="00E276F4"/>
    <w:rsid w:val="00E27849"/>
    <w:rsid w:val="00E33038"/>
    <w:rsid w:val="00E34D2C"/>
    <w:rsid w:val="00E411E9"/>
    <w:rsid w:val="00E434B7"/>
    <w:rsid w:val="00E473B9"/>
    <w:rsid w:val="00E53979"/>
    <w:rsid w:val="00E6624D"/>
    <w:rsid w:val="00E71AC6"/>
    <w:rsid w:val="00E71E15"/>
    <w:rsid w:val="00E752A2"/>
    <w:rsid w:val="00E7765C"/>
    <w:rsid w:val="00E815D3"/>
    <w:rsid w:val="00E81E82"/>
    <w:rsid w:val="00E82CC1"/>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4A3"/>
    <w:rsid w:val="00F24782"/>
    <w:rsid w:val="00F27393"/>
    <w:rsid w:val="00F330D0"/>
    <w:rsid w:val="00F34A7B"/>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53FF"/>
    <w:rsid w:val="00FD1517"/>
    <w:rsid w:val="00FE1D68"/>
    <w:rsid w:val="00FE46A5"/>
    <w:rsid w:val="00FE7F7B"/>
    <w:rsid w:val="00FF1AD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0D975C22-D29E-49A5-B4FD-E459E158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D17CD2F-BC71-461F-95C8-77E67B82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Candace Rayman</cp:lastModifiedBy>
  <cp:revision>2</cp:revision>
  <cp:lastPrinted>2012-11-24T17:54:00Z</cp:lastPrinted>
  <dcterms:created xsi:type="dcterms:W3CDTF">2018-03-14T13:43:00Z</dcterms:created>
  <dcterms:modified xsi:type="dcterms:W3CDTF">2018-03-14T13:43:00Z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