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D8FC" w14:textId="77777777" w:rsidR="00904D32" w:rsidRPr="00D0546C" w:rsidRDefault="00904D32" w:rsidP="00B41B3D">
      <w:pPr>
        <w:pStyle w:val="ny-lesson-header"/>
        <w:spacing w:before="0" w:after="0" w:line="240" w:lineRule="auto"/>
        <w:jc w:val="both"/>
      </w:pPr>
      <w:r>
        <w:t>Lesson 10</w:t>
      </w:r>
      <w:r w:rsidRPr="00D0546C">
        <w:t>:</w:t>
      </w:r>
      <w:bookmarkStart w:id="0" w:name="_GoBack"/>
      <w:bookmarkEnd w:id="0"/>
      <w:r>
        <w:t xml:space="preserve"> </w:t>
      </w:r>
      <w:r w:rsidRPr="00D0546C">
        <w:t xml:space="preserve"> </w:t>
      </w:r>
      <w:r>
        <w:t>Understanding Multiplication of Integers</w:t>
      </w:r>
    </w:p>
    <w:p w14:paraId="3E0D3707" w14:textId="77777777" w:rsidR="00904D32" w:rsidRPr="00CB732D" w:rsidRDefault="00904D32" w:rsidP="00CB732D">
      <w:pPr>
        <w:pStyle w:val="ny-callout-hdr"/>
      </w:pPr>
    </w:p>
    <w:p w14:paraId="3DFB3FB5" w14:textId="74F42AC7" w:rsidR="00904D32" w:rsidRPr="00B41B3D" w:rsidRDefault="00904D32" w:rsidP="00BE221D">
      <w:pPr>
        <w:pStyle w:val="ny-callout-hdr"/>
        <w:rPr>
          <w:sz w:val="22"/>
        </w:rPr>
      </w:pPr>
      <w:r w:rsidRPr="00B41B3D">
        <w:rPr>
          <w:sz w:val="22"/>
        </w:rPr>
        <w:t xml:space="preserve">Problem Set </w:t>
      </w:r>
    </w:p>
    <w:p w14:paraId="0E992968" w14:textId="1DDE4F5F" w:rsidR="00265383" w:rsidRPr="00B41B3D" w:rsidRDefault="00265383" w:rsidP="00265383">
      <w:pPr>
        <w:pStyle w:val="ny-callout-hdr"/>
        <w:rPr>
          <w:sz w:val="22"/>
        </w:rPr>
      </w:pPr>
    </w:p>
    <w:p w14:paraId="7E394452" w14:textId="2757A885" w:rsidR="00265383" w:rsidRPr="00B41B3D" w:rsidRDefault="00265383" w:rsidP="00265383">
      <w:pPr>
        <w:pStyle w:val="ny-lesson-numbering"/>
        <w:numPr>
          <w:ilvl w:val="0"/>
          <w:numId w:val="47"/>
        </w:numPr>
        <w:rPr>
          <w:sz w:val="22"/>
        </w:rPr>
      </w:pPr>
      <w:r w:rsidRPr="00B41B3D">
        <w:rPr>
          <w:sz w:val="22"/>
        </w:rPr>
        <w:t>Describe sets of two or more matching integer cards that satisfy the criteria in each part below</w:t>
      </w:r>
      <w:r w:rsidR="00BE221D" w:rsidRPr="00B41B3D">
        <w:rPr>
          <w:sz w:val="22"/>
        </w:rPr>
        <w:t>:</w:t>
      </w:r>
    </w:p>
    <w:p w14:paraId="75FEE94F" w14:textId="740A15C0" w:rsidR="00265383" w:rsidRPr="00B41B3D" w:rsidRDefault="00265383" w:rsidP="00265383">
      <w:pPr>
        <w:pStyle w:val="ny-lesson-numbering"/>
        <w:numPr>
          <w:ilvl w:val="1"/>
          <w:numId w:val="47"/>
        </w:numPr>
        <w:rPr>
          <w:sz w:val="22"/>
        </w:rPr>
      </w:pPr>
      <w:r w:rsidRPr="00B41B3D">
        <w:rPr>
          <w:sz w:val="22"/>
        </w:rPr>
        <w:t>Cards increase the score by eight points</w:t>
      </w:r>
      <w:r w:rsidR="00BE221D" w:rsidRPr="00B41B3D">
        <w:rPr>
          <w:sz w:val="22"/>
        </w:rPr>
        <w:t>.</w:t>
      </w:r>
    </w:p>
    <w:p w14:paraId="689D6550" w14:textId="41F16E5F" w:rsidR="00265383" w:rsidRPr="00B41B3D" w:rsidRDefault="00265383" w:rsidP="00265383">
      <w:pPr>
        <w:pStyle w:val="ny-lesson-numbering"/>
        <w:numPr>
          <w:ilvl w:val="1"/>
          <w:numId w:val="47"/>
        </w:numPr>
        <w:rPr>
          <w:sz w:val="22"/>
        </w:rPr>
      </w:pPr>
      <w:r w:rsidRPr="00B41B3D">
        <w:rPr>
          <w:sz w:val="22"/>
        </w:rPr>
        <w:t xml:space="preserve">Cards decrease the score by </w:t>
      </w:r>
      <m:oMath>
        <m:r>
          <w:rPr>
            <w:rFonts w:ascii="Cambria Math" w:hAnsi="Cambria Math"/>
            <w:sz w:val="22"/>
          </w:rPr>
          <m:t>9</m:t>
        </m:r>
      </m:oMath>
      <w:r w:rsidRPr="00B41B3D">
        <w:rPr>
          <w:sz w:val="22"/>
        </w:rPr>
        <w:t xml:space="preserve"> points</w:t>
      </w:r>
      <w:r w:rsidR="00BE221D" w:rsidRPr="00B41B3D">
        <w:rPr>
          <w:sz w:val="22"/>
        </w:rPr>
        <w:t>.</w:t>
      </w:r>
    </w:p>
    <w:p w14:paraId="5E4DCE3F" w14:textId="662403A8" w:rsidR="00265383" w:rsidRPr="00B41B3D" w:rsidRDefault="00265383" w:rsidP="00265383">
      <w:pPr>
        <w:pStyle w:val="ny-lesson-numbering"/>
        <w:numPr>
          <w:ilvl w:val="1"/>
          <w:numId w:val="47"/>
        </w:numPr>
        <w:rPr>
          <w:sz w:val="22"/>
        </w:rPr>
      </w:pPr>
      <w:r w:rsidRPr="00B41B3D">
        <w:rPr>
          <w:sz w:val="22"/>
        </w:rPr>
        <w:t xml:space="preserve">Removing cards that increase the score by </w:t>
      </w:r>
      <m:oMath>
        <m:r>
          <w:rPr>
            <w:rFonts w:ascii="Cambria Math" w:hAnsi="Cambria Math"/>
            <w:sz w:val="22"/>
          </w:rPr>
          <m:t>10</m:t>
        </m:r>
      </m:oMath>
      <w:r w:rsidRPr="00B41B3D">
        <w:rPr>
          <w:sz w:val="22"/>
        </w:rPr>
        <w:t xml:space="preserve"> points</w:t>
      </w:r>
      <w:r w:rsidR="00BE221D" w:rsidRPr="00B41B3D">
        <w:rPr>
          <w:sz w:val="22"/>
        </w:rPr>
        <w:t>.</w:t>
      </w:r>
      <w:r w:rsidRPr="00B41B3D">
        <w:rPr>
          <w:sz w:val="22"/>
        </w:rPr>
        <w:t xml:space="preserve"> </w:t>
      </w:r>
    </w:p>
    <w:p w14:paraId="6F649180" w14:textId="0EAD395F" w:rsidR="00265383" w:rsidRPr="00B41B3D" w:rsidRDefault="00265383" w:rsidP="00265383">
      <w:pPr>
        <w:pStyle w:val="ny-lesson-numbering"/>
        <w:numPr>
          <w:ilvl w:val="1"/>
          <w:numId w:val="47"/>
        </w:numPr>
        <w:rPr>
          <w:sz w:val="22"/>
        </w:rPr>
      </w:pPr>
      <w:r w:rsidRPr="00B41B3D">
        <w:rPr>
          <w:sz w:val="22"/>
        </w:rPr>
        <w:t xml:space="preserve">Positive cards that decrease the score by </w:t>
      </w:r>
      <m:oMath>
        <m:r>
          <w:rPr>
            <w:rFonts w:ascii="Cambria Math" w:hAnsi="Cambria Math"/>
            <w:sz w:val="22"/>
          </w:rPr>
          <m:t>18</m:t>
        </m:r>
      </m:oMath>
      <w:r w:rsidRPr="00B41B3D">
        <w:rPr>
          <w:sz w:val="22"/>
        </w:rPr>
        <w:t xml:space="preserve"> points</w:t>
      </w:r>
      <w:r w:rsidR="00BE221D" w:rsidRPr="00B41B3D">
        <w:rPr>
          <w:sz w:val="22"/>
        </w:rPr>
        <w:t>.</w:t>
      </w:r>
    </w:p>
    <w:p w14:paraId="1C1A8EE8" w14:textId="18B0D77E" w:rsidR="00265383" w:rsidRPr="00B41B3D" w:rsidRDefault="00B222A1" w:rsidP="00265383">
      <w:pPr>
        <w:pStyle w:val="ny-lesson-numbering"/>
        <w:numPr>
          <w:ilvl w:val="0"/>
          <w:numId w:val="0"/>
        </w:numPr>
        <w:ind w:left="360"/>
        <w:rPr>
          <w:sz w:val="22"/>
        </w:rPr>
      </w:pPr>
      <w:r w:rsidRPr="00B41B3D">
        <w:rPr>
          <w:noProof/>
          <w:sz w:val="22"/>
        </w:rPr>
        <mc:AlternateContent>
          <mc:Choice Requires="wpg">
            <w:drawing>
              <wp:anchor distT="0" distB="0" distL="114300" distR="114300" simplePos="0" relativeHeight="251656704" behindDoc="0" locked="0" layoutInCell="1" allowOverlap="1" wp14:anchorId="0EDCE359" wp14:editId="0EE5AD4D">
                <wp:simplePos x="0" y="0"/>
                <wp:positionH relativeFrom="column">
                  <wp:posOffset>4752340</wp:posOffset>
                </wp:positionH>
                <wp:positionV relativeFrom="paragraph">
                  <wp:posOffset>74930</wp:posOffset>
                </wp:positionV>
                <wp:extent cx="2107565" cy="1201420"/>
                <wp:effectExtent l="0" t="0" r="26035" b="17780"/>
                <wp:wrapSquare wrapText="bothSides"/>
                <wp:docPr id="100" name="Group 100"/>
                <wp:cNvGraphicFramePr/>
                <a:graphic xmlns:a="http://schemas.openxmlformats.org/drawingml/2006/main">
                  <a:graphicData uri="http://schemas.microsoft.com/office/word/2010/wordprocessingGroup">
                    <wpg:wgp>
                      <wpg:cNvGrpSpPr/>
                      <wpg:grpSpPr>
                        <a:xfrm>
                          <a:off x="0" y="0"/>
                          <a:ext cx="2107565" cy="1201420"/>
                          <a:chOff x="0" y="-28586"/>
                          <a:chExt cx="2107565" cy="1202701"/>
                        </a:xfrm>
                      </wpg:grpSpPr>
                      <wps:wsp>
                        <wps:cNvPr id="101" name="Rectangle 101"/>
                        <wps:cNvSpPr>
                          <a:spLocks/>
                        </wps:cNvSpPr>
                        <wps:spPr>
                          <a:xfrm>
                            <a:off x="0" y="-28586"/>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05627B" w14:textId="0AD3258D" w:rsidR="00904D32" w:rsidRPr="00BE221D" w:rsidRDefault="00BE221D" w:rsidP="00904D32">
                              <w:pPr>
                                <w:spacing w:after="0" w:line="240" w:lineRule="auto"/>
                                <w:jc w:val="center"/>
                                <w:rPr>
                                  <w:b/>
                                  <w:sz w:val="48"/>
                                  <w:szCs w:val="48"/>
                                </w:rPr>
                              </w:pPr>
                              <m:oMathPara>
                                <m:oMath>
                                  <m:r>
                                    <w:rPr>
                                      <w:rFonts w:ascii="Cambria Math" w:hAnsi="Cambria Math" w:cstheme="minorHAnsi"/>
                                      <w:sz w:val="48"/>
                                      <w:szCs w:val="48"/>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a:spLocks/>
                        </wps:cNvSpPr>
                        <wps:spPr>
                          <a:xfrm>
                            <a:off x="469900" y="57150"/>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5F142E" w14:textId="1151C0D0" w:rsidR="00904D32" w:rsidRPr="00BE221D" w:rsidRDefault="00BE221D" w:rsidP="00BE221D">
                              <w:pPr>
                                <w:spacing w:after="0" w:line="240" w:lineRule="auto"/>
                                <w:rPr>
                                  <w:b/>
                                  <w:sz w:val="48"/>
                                  <w:szCs w:val="48"/>
                                </w:rPr>
                              </w:pPr>
                              <m:oMathPara>
                                <m:oMath>
                                  <m:r>
                                    <w:rPr>
                                      <w:rFonts w:ascii="Cambria Math" w:hAnsi="Cambria Math" w:cstheme="minorHAnsi"/>
                                      <w:sz w:val="48"/>
                                      <w:szCs w:val="48"/>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a:spLocks/>
                        </wps:cNvSpPr>
                        <wps:spPr>
                          <a:xfrm>
                            <a:off x="977900" y="165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4BDFA7" w14:textId="07530943" w:rsidR="00904D32" w:rsidRPr="00BE221D" w:rsidRDefault="00BE221D" w:rsidP="00904D32">
                              <w:pPr>
                                <w:spacing w:after="0" w:line="240" w:lineRule="auto"/>
                                <w:rPr>
                                  <w:b/>
                                  <w:sz w:val="48"/>
                                  <w:szCs w:val="48"/>
                                </w:rPr>
                              </w:pPr>
                              <m:oMathPara>
                                <m:oMath>
                                  <m:r>
                                    <w:rPr>
                                      <w:rFonts w:ascii="Cambria Math" w:hAnsi="Cambria Math" w:cstheme="minorHAnsi"/>
                                      <w:sz w:val="48"/>
                                      <w:szCs w:val="48"/>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a:spLocks/>
                        </wps:cNvSpPr>
                        <wps:spPr>
                          <a:xfrm>
                            <a:off x="1504950" y="292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1F8C33" w14:textId="085EACAE" w:rsidR="00904D32" w:rsidRPr="00BE221D" w:rsidRDefault="00BE221D" w:rsidP="00BE221D">
                              <w:pPr>
                                <w:spacing w:after="0" w:line="240" w:lineRule="auto"/>
                                <w:jc w:val="center"/>
                                <w:rPr>
                                  <w:b/>
                                  <w:sz w:val="48"/>
                                  <w:szCs w:val="48"/>
                                </w:rPr>
                              </w:pPr>
                              <m:oMathPara>
                                <m:oMath>
                                  <m:r>
                                    <w:rPr>
                                      <w:rFonts w:ascii="Cambria Math" w:hAnsi="Cambria Math" w:cstheme="minorHAnsi"/>
                                      <w:sz w:val="48"/>
                                      <w:szCs w:val="48"/>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DCE359" id="Group 100" o:spid="_x0000_s1026" style="position:absolute;left:0;text-align:left;margin-left:374.2pt;margin-top:5.9pt;width:165.95pt;height:94.6pt;z-index:251656704" coordorigin=",-285" coordsize="21075,1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Y0gQMAAKURAAAOAAAAZHJzL2Uyb0RvYy54bWzsWN1P2zAQf5+0/yHyO+SDNm0jAkIw0KRq&#10;IGDi2XWdNiKxPdtt2v31u3M+WqCTJmA8oL6ksX1n3/3ufndujk9XZeEtuTa5FCkJDwPiccHkNBez&#10;lPy8vzwYEs9YKqa0kIKnZM0NOT35+uW4UgmP5FwWU6492ESYpFIpmVurEt83bM5Lag6l4gIWM6lL&#10;amGoZ/5U0wp2Lws/CoLYr6SeKi0ZNwZmL+pFcuL2zzLO7HWWGW69IiVgm3VP7Z4TfPonxzSZaarm&#10;OWvMoK+woqS5gEO7rS6opd5C5y+2KnOmpZGZPWSy9GWW5Yw7H8CbMHjmzZWWC+V8mSXVTHUwAbTP&#10;cHr1tuzH8kZ7+RRiFwA+gpYQJHeuhxMAT6VmCUhdaXWnbnQzMatH6PEq0yX+gi/eygG77oDlK+sx&#10;mIzCYNCP+8RjsBaCp72ogZ7NIT4bvYNo2B/GdVTY/Ntf1KNBEKKM357uo5GdTZWCXDIbuMzb4Lqb&#10;U8VdFAwC0cEVtnDdQpZRMSs4QObsQgNAEvFCZIwaS/Zo0OAnKzgwjcxOFLfRaKGMg6MIwHNIDodR&#10;fDR4ggRNlDb2isvSw5eUaDDOZSZdjo2tQWtFGoNqG5w1dl1wNLkQtzyDtMDYOW1HSH5eaG9JgUqU&#10;MS6sCxQEwUmjWpYXRacY7lIsbBu5RhbVuCNqpxjsUnx6YqfhTpXCdsplLqTetcH0sTu5lm+9r31G&#10;9+1qsnIJbpKJnK4h0lrWFcModpkDnmNq7A3VUCIgBFD27DU8skJWKZHNG/HmUv/eNY/ykIqwSrwK&#10;Sk5KzK8F1Zx4xXcBSToKez2sUW7Q6w8wzHp7ZbK9IhbluYRQQBqCde4V5W3RvmZalg9QHc/wVFii&#10;gsHZKWFWt4NzW5dCqK+Mn505MahLitqxuFMMN0eAMV/uVw9UqyapLGTjD9kSgybPcquWRU0hzxZW&#10;ZrlLPIS4xrWBHkiK9eVD2BrtYmuE3EED3sbWXjwaYfWE4tYfhP2mtO0Zu10j/h9j6+7VRnJP3E9G&#10;3KNdxD1qw/024o4Gg5a4YdxvLjzQj5p7RxxEcdjcWqDXBvBeN9C2W7eNdN9r8b6+uR78Y691zO1q&#10;8J65n4y5vV3M7b0Pc6HL9kbQabHnRiP4f/Gi6e6pu3WxfvdrsqNuV4X31P0o6rp/uvAtAG7QTz42&#10;bI/d7XrzdeXkDwAAAP//AwBQSwMEFAAGAAgAAAAhAHuVQbzgAAAACwEAAA8AAABkcnMvZG93bnJl&#10;di54bWxMj0FLw0AQhe+C/2EZwZvdTVs1xGxKKeqpCLaCeJtmp0lodjZkt0n6792e9Di8jzffy1eT&#10;bcVAvW8ca0hmCgRx6UzDlYav/dtDCsIHZIOtY9JwIQ+r4vYmx8y4kT9p2IVKxBL2GWqoQ+gyKX1Z&#10;k0U/cx1xzI6utxji2VfS9DjGctvKuVJP0mLD8UONHW1qKk+7s9XwPuK4XiSvw/Z03Fx+9o8f39uE&#10;tL6/m9YvIAJN4Q+Gq35UhyI6HdyZjRethudluoxoDJI44QqoVC1AHDTMVaJAFrn8v6H4BQAA//8D&#10;AFBLAQItABQABgAIAAAAIQC2gziS/gAAAOEBAAATAAAAAAAAAAAAAAAAAAAAAABbQ29udGVudF9U&#10;eXBlc10ueG1sUEsBAi0AFAAGAAgAAAAhADj9If/WAAAAlAEAAAsAAAAAAAAAAAAAAAAALwEAAF9y&#10;ZWxzLy5yZWxzUEsBAi0AFAAGAAgAAAAhANdJxjSBAwAApREAAA4AAAAAAAAAAAAAAAAALgIAAGRy&#10;cy9lMm9Eb2MueG1sUEsBAi0AFAAGAAgAAAAhAHuVQbzgAAAACwEAAA8AAAAAAAAAAAAAAAAA2wUA&#10;AGRycy9kb3ducmV2LnhtbFBLBQYAAAAABAAEAPMAAADoBgAAAAA=&#10;">
                <v:rect id="Rectangle 101" o:spid="_x0000_s1027" style="position:absolute;top:-285;width:6032;height:8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sm8AA&#10;AADcAAAADwAAAGRycy9kb3ducmV2LnhtbERPS4vCMBC+C/sfwix400TBIl1TkV0ExZOPg8fZZvrA&#10;ZlKaaLv/fiMI3ubje85qPdhGPKjztWMNs6kCQZw7U3Op4XLeTpYgfEA22DgmDX/kYZ19jFaYGtfz&#10;kR6nUIoYwj5FDVUIbSqlzyuy6KeuJY5c4TqLIcKulKbDPobbRs6VSqTFmmNDhS19V5TfTnerIekv&#10;C/lL10Ny/1FU7PeOd0en9fhz2HyBCDSEt/jl3pk4X83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Qsm8AAAADcAAAADwAAAAAAAAAAAAAAAACYAgAAZHJzL2Rvd25y&#10;ZXYueG1sUEsFBgAAAAAEAAQA9QAAAIUDAAAAAA==&#10;" fillcolor="white [3201]" strokecolor="#f79646 [3209]" strokeweight="2pt">
                  <v:path arrowok="t"/>
                  <v:textbox>
                    <w:txbxContent>
                      <w:p w14:paraId="7705627B" w14:textId="0AD3258D" w:rsidR="00904D32" w:rsidRPr="00BE221D" w:rsidRDefault="00BE221D" w:rsidP="00904D32">
                        <w:pPr>
                          <w:spacing w:after="0" w:line="240" w:lineRule="auto"/>
                          <w:jc w:val="center"/>
                          <w:rPr>
                            <w:b/>
                            <w:sz w:val="48"/>
                            <w:szCs w:val="48"/>
                          </w:rPr>
                        </w:pPr>
                        <m:oMathPara>
                          <m:oMath>
                            <m:r>
                              <w:rPr>
                                <w:rFonts w:ascii="Cambria Math" w:hAnsi="Cambria Math" w:cstheme="minorHAnsi"/>
                                <w:sz w:val="48"/>
                                <w:szCs w:val="48"/>
                              </w:rPr>
                              <m:t>5</m:t>
                            </m:r>
                          </m:oMath>
                        </m:oMathPara>
                      </w:p>
                    </w:txbxContent>
                  </v:textbox>
                </v:rect>
                <v:rect id="Rectangle 102" o:spid="_x0000_s1028" style="position:absolute;left:4699;top:571;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y7MAA&#10;AADcAAAADwAAAGRycy9kb3ducmV2LnhtbERPS4vCMBC+C/sfwix400TBIl1TEZcFxZOPg8fZZvrA&#10;ZlKaaLv/fiMI3ubje85qPdhGPKjztWMNs6kCQZw7U3Op4XL+mSxB+IBssHFMGv7Iwzr7GK0wNa7n&#10;Iz1OoRQxhH2KGqoQ2lRKn1dk0U9dSxy5wnUWQ4RdKU2HfQy3jZwrlUiLNceGClvaVpTfTnerIekv&#10;C/lL10Ny/1ZU7PeOd0en9fhz2HyBCDSEt/jl3pk4X83h+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ay7MAAAADcAAAADwAAAAAAAAAAAAAAAACYAgAAZHJzL2Rvd25y&#10;ZXYueG1sUEsFBgAAAAAEAAQA9QAAAIUDAAAAAA==&#10;" fillcolor="white [3201]" strokecolor="#f79646 [3209]" strokeweight="2pt">
                  <v:path arrowok="t"/>
                  <v:textbox>
                    <w:txbxContent>
                      <w:p w14:paraId="2B5F142E" w14:textId="1151C0D0" w:rsidR="00904D32" w:rsidRPr="00BE221D" w:rsidRDefault="00BE221D" w:rsidP="00BE221D">
                        <w:pPr>
                          <w:spacing w:after="0" w:line="240" w:lineRule="auto"/>
                          <w:rPr>
                            <w:b/>
                            <w:sz w:val="48"/>
                            <w:szCs w:val="48"/>
                          </w:rPr>
                        </w:pPr>
                        <m:oMathPara>
                          <m:oMath>
                            <m:r>
                              <w:rPr>
                                <w:rFonts w:ascii="Cambria Math" w:hAnsi="Cambria Math" w:cstheme="minorHAnsi"/>
                                <w:sz w:val="48"/>
                                <w:szCs w:val="48"/>
                              </w:rPr>
                              <m:t>-3</m:t>
                            </m:r>
                          </m:oMath>
                        </m:oMathPara>
                      </w:p>
                    </w:txbxContent>
                  </v:textbox>
                </v:rect>
                <v:rect id="Rectangle 103" o:spid="_x0000_s1029" style="position:absolute;left:9779;top:165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oXd8IA&#10;AADcAAAADwAAAGRycy9kb3ducmV2LnhtbERPPWvDMBDdC/0P4grdaqkJ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hd3wgAAANwAAAAPAAAAAAAAAAAAAAAAAJgCAABkcnMvZG93&#10;bnJldi54bWxQSwUGAAAAAAQABAD1AAAAhwMAAAAA&#10;" fillcolor="white [3201]" strokecolor="#f79646 [3209]" strokeweight="2pt">
                  <v:path arrowok="t"/>
                  <v:textbox>
                    <w:txbxContent>
                      <w:p w14:paraId="094BDFA7" w14:textId="07530943" w:rsidR="00904D32" w:rsidRPr="00BE221D" w:rsidRDefault="00BE221D" w:rsidP="00904D32">
                        <w:pPr>
                          <w:spacing w:after="0" w:line="240" w:lineRule="auto"/>
                          <w:rPr>
                            <w:b/>
                            <w:sz w:val="48"/>
                            <w:szCs w:val="48"/>
                          </w:rPr>
                        </w:pPr>
                        <m:oMathPara>
                          <m:oMath>
                            <m:r>
                              <w:rPr>
                                <w:rFonts w:ascii="Cambria Math" w:hAnsi="Cambria Math" w:cstheme="minorHAnsi"/>
                                <w:sz w:val="48"/>
                                <w:szCs w:val="48"/>
                              </w:rPr>
                              <m:t>-4</m:t>
                            </m:r>
                          </m:oMath>
                        </m:oMathPara>
                      </w:p>
                    </w:txbxContent>
                  </v:textbox>
                </v:rect>
                <v:rect id="Rectangle 104" o:spid="_x0000_s1030" style="position:absolute;left:15049;top:292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PA8IA&#10;AADcAAAADwAAAGRycy9kb3ducmV2LnhtbERPPWvDMBDdC/0P4grdaqkh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48DwgAAANwAAAAPAAAAAAAAAAAAAAAAAJgCAABkcnMvZG93&#10;bnJldi54bWxQSwUGAAAAAAQABAD1AAAAhwMAAAAA&#10;" fillcolor="white [3201]" strokecolor="#f79646 [3209]" strokeweight="2pt">
                  <v:path arrowok="t"/>
                  <v:textbox>
                    <w:txbxContent>
                      <w:p w14:paraId="3C1F8C33" w14:textId="085EACAE" w:rsidR="00904D32" w:rsidRPr="00BE221D" w:rsidRDefault="00BE221D" w:rsidP="00BE221D">
                        <w:pPr>
                          <w:spacing w:after="0" w:line="240" w:lineRule="auto"/>
                          <w:jc w:val="center"/>
                          <w:rPr>
                            <w:b/>
                            <w:sz w:val="48"/>
                            <w:szCs w:val="48"/>
                          </w:rPr>
                        </w:pPr>
                        <m:oMathPara>
                          <m:oMath>
                            <m:r>
                              <w:rPr>
                                <w:rFonts w:ascii="Cambria Math" w:hAnsi="Cambria Math" w:cstheme="minorHAnsi"/>
                                <w:sz w:val="48"/>
                                <w:szCs w:val="48"/>
                              </w:rPr>
                              <m:t>3</m:t>
                            </m:r>
                          </m:oMath>
                        </m:oMathPara>
                      </w:p>
                    </w:txbxContent>
                  </v:textbox>
                </v:rect>
                <w10:wrap type="square"/>
              </v:group>
            </w:pict>
          </mc:Fallback>
        </mc:AlternateContent>
      </w:r>
    </w:p>
    <w:p w14:paraId="41E90DAF" w14:textId="062A6E27" w:rsidR="00265383" w:rsidRPr="00B41B3D" w:rsidRDefault="00265383" w:rsidP="00265383">
      <w:pPr>
        <w:pStyle w:val="ny-lesson-numbering"/>
        <w:numPr>
          <w:ilvl w:val="0"/>
          <w:numId w:val="47"/>
        </w:numPr>
        <w:rPr>
          <w:sz w:val="22"/>
        </w:rPr>
      </w:pPr>
      <w:r w:rsidRPr="00B41B3D">
        <w:rPr>
          <w:sz w:val="22"/>
        </w:rPr>
        <w:t>You have the integer cards shown at the right when your teacher tells you to choose a card to multiply four times.  If your goal is to get your score as close to zero as possible, which card would you choose?  Explain how your choice changes your score.</w:t>
      </w:r>
    </w:p>
    <w:p w14:paraId="46981179" w14:textId="77777777" w:rsidR="00265383" w:rsidRPr="00B41B3D" w:rsidRDefault="00265383" w:rsidP="00265383">
      <w:pPr>
        <w:pStyle w:val="ny-lesson-numbering"/>
        <w:numPr>
          <w:ilvl w:val="0"/>
          <w:numId w:val="0"/>
        </w:numPr>
        <w:ind w:left="360"/>
        <w:rPr>
          <w:sz w:val="22"/>
        </w:rPr>
      </w:pPr>
    </w:p>
    <w:p w14:paraId="32F5DBE8" w14:textId="77777777" w:rsidR="00BE221D" w:rsidRPr="00B41B3D" w:rsidRDefault="00BE221D" w:rsidP="00265383">
      <w:pPr>
        <w:pStyle w:val="ny-lesson-numbering"/>
        <w:numPr>
          <w:ilvl w:val="0"/>
          <w:numId w:val="0"/>
        </w:numPr>
        <w:ind w:left="360"/>
        <w:rPr>
          <w:sz w:val="22"/>
        </w:rPr>
      </w:pPr>
    </w:p>
    <w:p w14:paraId="1D02301F" w14:textId="77777777" w:rsidR="00BE221D" w:rsidRPr="00B41B3D" w:rsidRDefault="00BE221D" w:rsidP="00265383">
      <w:pPr>
        <w:pStyle w:val="ny-lesson-numbering"/>
        <w:numPr>
          <w:ilvl w:val="0"/>
          <w:numId w:val="0"/>
        </w:numPr>
        <w:ind w:left="360"/>
        <w:rPr>
          <w:sz w:val="22"/>
        </w:rPr>
      </w:pPr>
    </w:p>
    <w:p w14:paraId="52E32B31" w14:textId="1250C216" w:rsidR="00265383" w:rsidRPr="00B41B3D" w:rsidRDefault="00265383" w:rsidP="00265383">
      <w:pPr>
        <w:pStyle w:val="ny-lesson-numbering"/>
        <w:numPr>
          <w:ilvl w:val="0"/>
          <w:numId w:val="47"/>
        </w:numPr>
        <w:rPr>
          <w:sz w:val="22"/>
        </w:rPr>
      </w:pPr>
      <w:r w:rsidRPr="00B41B3D">
        <w:rPr>
          <w:sz w:val="22"/>
        </w:rPr>
        <w:t>Sherry is playing the Integer Game and is given a chance to discard a set of matching cards.  Sherry determines that if she discards one set of cards</w:t>
      </w:r>
      <w:r w:rsidR="00A9671A" w:rsidRPr="00B41B3D">
        <w:rPr>
          <w:sz w:val="22"/>
        </w:rPr>
        <w:t>,</w:t>
      </w:r>
      <w:r w:rsidRPr="00B41B3D">
        <w:rPr>
          <w:sz w:val="22"/>
        </w:rPr>
        <w:t xml:space="preserve"> her score will increase </w:t>
      </w:r>
      <w:proofErr w:type="gramStart"/>
      <w:r w:rsidRPr="00B41B3D">
        <w:rPr>
          <w:sz w:val="22"/>
        </w:rPr>
        <w:t xml:space="preserve">by </w:t>
      </w:r>
      <w:proofErr w:type="gramEnd"/>
      <m:oMath>
        <m:r>
          <w:rPr>
            <w:rFonts w:ascii="Cambria Math" w:hAnsi="Cambria Math"/>
            <w:sz w:val="22"/>
          </w:rPr>
          <m:t>12</m:t>
        </m:r>
      </m:oMath>
      <w:r w:rsidRPr="00B41B3D">
        <w:rPr>
          <w:sz w:val="22"/>
        </w:rPr>
        <w:t>.  If she discards another set, then her score will decrease by eight.  If her matching cards make up all six cards in her hand, what cards are in Sherry’s hand?  Are there any other possibilities?</w:t>
      </w:r>
    </w:p>
    <w:p w14:paraId="4B710DDE" w14:textId="7598895E" w:rsidR="007A0FF8" w:rsidRPr="00B41B3D" w:rsidRDefault="007A0FF8" w:rsidP="00904D32"/>
    <w:sectPr w:rsidR="007A0FF8" w:rsidRPr="00B41B3D" w:rsidSect="00B41B3D">
      <w:headerReference w:type="default" r:id="rId11"/>
      <w:headerReference w:type="first" r:id="rId12"/>
      <w:footerReference w:type="first" r:id="rId13"/>
      <w:type w:val="continuous"/>
      <w:pgSz w:w="12240" w:h="15840"/>
      <w:pgMar w:top="720" w:right="720" w:bottom="720" w:left="720" w:header="553" w:footer="1606" w:gutter="0"/>
      <w:pgNumType w:start="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5A90" w14:textId="77777777" w:rsidR="00864101" w:rsidRDefault="00864101">
      <w:pPr>
        <w:spacing w:after="0" w:line="240" w:lineRule="auto"/>
      </w:pPr>
      <w:r>
        <w:separator/>
      </w:r>
    </w:p>
  </w:endnote>
  <w:endnote w:type="continuationSeparator" w:id="0">
    <w:p w14:paraId="423AA608" w14:textId="77777777" w:rsidR="00864101" w:rsidRDefault="0086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661FA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FC0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A7F1A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29258C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401A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5D24">
                            <w:rPr>
                              <w:rFonts w:ascii="Calibri" w:eastAsia="Myriad Pro" w:hAnsi="Calibri" w:cs="Myriad Pro"/>
                              <w:noProof/>
                              <w:color w:val="41343A"/>
                              <w:sz w:val="16"/>
                              <w:szCs w:val="16"/>
                            </w:rPr>
                            <w:t>5/3/17</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401A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5D24">
                      <w:rPr>
                        <w:rFonts w:ascii="Calibri" w:eastAsia="Myriad Pro" w:hAnsi="Calibri" w:cs="Myriad Pro"/>
                        <w:noProof/>
                        <w:color w:val="41343A"/>
                        <w:sz w:val="16"/>
                        <w:szCs w:val="16"/>
                      </w:rPr>
                      <w:t>5/3/17</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7k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ZZzG2xF9QAC&#10;lgIEBlqEuQdGI+QPjAaYIRlW3/dEUozaDxyawAyc2ZCzsZ0Nwku4mmGN0WSu9TSY9r1kuwaQpzbj&#10;4hoapWZWxKajpiiAgVnAXLBcjjPMDJ7ztfV6mrSrXwA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0RCe5LICAACxBQAA&#10;DgAAAAAAAAAAAAAAAAAuAgAAZHJzL2Uyb0RvYy54bWxQSwECLQAUAAYACAAAACEALK3l5t8AAAAM&#10;AQAADwAAAAAAAAAAAAAAAAAMBQAAZHJzL2Rvd25yZXYueG1sUEsFBgAAAAAEAAQA8wAAABgGAAAA&#10;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N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plVjZLECAACy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4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JiW7EvBXV&#10;IyhYChAYaBFGHxiNkN8xGmCMZFh92xNJMWrfc3gFZubMhpyN7WwQXsLVDGuMJnOtp9m07yXbNYA8&#10;vTMubuCl1MyK+CmL4/uC0WC5HMeYmT3n/9bradiufgE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OFCBNCyAgAAtA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7B92" w14:textId="77777777" w:rsidR="00864101" w:rsidRDefault="00864101">
      <w:pPr>
        <w:spacing w:after="0" w:line="240" w:lineRule="auto"/>
      </w:pPr>
      <w:r>
        <w:separator/>
      </w:r>
    </w:p>
  </w:footnote>
  <w:footnote w:type="continuationSeparator" w:id="0">
    <w:p w14:paraId="4AFEA817" w14:textId="77777777" w:rsidR="00864101" w:rsidRDefault="00864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D5E0" w14:textId="77777777" w:rsidR="00345D24" w:rsidRDefault="00345D24" w:rsidP="00345D24">
    <w:pPr>
      <w:pStyle w:val="Header"/>
      <w:tabs>
        <w:tab w:val="left" w:pos="5820"/>
        <w:tab w:val="right" w:pos="9840"/>
      </w:tabs>
      <w:jc w:val="right"/>
    </w:pPr>
    <w:r>
      <w:rPr>
        <w:noProof/>
      </w:rPr>
      <mc:AlternateContent>
        <mc:Choice Requires="wps">
          <w:drawing>
            <wp:anchor distT="0" distB="0" distL="114300" distR="114300" simplePos="0" relativeHeight="251751424" behindDoc="0" locked="0" layoutInCell="1" allowOverlap="1" wp14:anchorId="6333220B" wp14:editId="3BADEFCA">
              <wp:simplePos x="0" y="0"/>
              <wp:positionH relativeFrom="margin">
                <wp:align>left</wp:align>
              </wp:positionH>
              <wp:positionV relativeFrom="paragraph">
                <wp:posOffset>77470</wp:posOffset>
              </wp:positionV>
              <wp:extent cx="3429000" cy="52959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wps:spPr>
                    <wps:txbx>
                      <w:txbxContent>
                        <w:p w14:paraId="586D38DE" w14:textId="77777777" w:rsidR="00345D24" w:rsidRDefault="00345D24" w:rsidP="00345D24">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712B82C6" w14:textId="77777777" w:rsidR="00345D24" w:rsidRDefault="00345D24" w:rsidP="00345D24">
                          <w:pPr>
                            <w:pStyle w:val="ny-lesson-header"/>
                            <w:spacing w:before="0" w:after="0" w:line="240" w:lineRule="auto"/>
                            <w:rPr>
                              <w:sz w:val="28"/>
                              <w:szCs w:val="28"/>
                              <w:u w:val="single"/>
                            </w:rPr>
                          </w:pPr>
                          <w:r>
                            <w:rPr>
                              <w:sz w:val="28"/>
                              <w:szCs w:val="28"/>
                              <w:u w:val="single"/>
                            </w:rPr>
                            <w:t>Unit 7:  Operations with Rational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333220B" id="_x0000_t202" coordsize="21600,21600" o:spt="202" path="m,l,21600r21600,l21600,xe">
              <v:stroke joinstyle="miter"/>
              <v:path gradientshapeok="t" o:connecttype="rect"/>
            </v:shapetype>
            <v:shape id="Text Box 5" o:spid="_x0000_s1031" type="#_x0000_t202" style="position:absolute;left:0;text-align:left;margin-left:0;margin-top:6.1pt;width:270pt;height:41.7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zLLQIAAFYEAAAOAAAAZHJzL2Uyb0RvYy54bWysVMtu2zAQvBfoPxC815Jdu0kEy4GbwEUB&#10;IwlgBznTFGUJEB8laUvu13dIyYmb9lT0Qi13l8vdmaHmt51syFFYV2uV0/EopUQorota7XP6vF19&#10;uqbEeaYK1mglcnoSjt4uPn6YtyYTE13pphCWoIhyWWtyWnlvsiRxvBKSuZE2QiFYaiuZx9buk8Ky&#10;FtVlk0zS9EvSalsYq7lwDt77PkgXsX5ZCu4fy9IJT5qcojcfVxvXXViTxZxle8tMVfOhDfYPXUhW&#10;K1z6WuqeeUYOtv6jlKy51U6XfsS1THRZ1lzEGTDNOH03zaZiRsRZAI4zrzC5/1eWPxyfLKmLnM4o&#10;UUyCoq3oPPmqOzIL6LTGZUjaGKT5Dm6wfPY7OMPQXWll+GIcgjhwPr1iG4pxOD9PJzdpihBHbDaZ&#10;XV1H8JO308Y6/01oSYKRUwvuIqTsuHYenSD1nBIuU3pVN03kr1G/OZDYe0QUwHA6DNI3HCzf7bph&#10;up0uThjO6l4czvBVjQ7WzPknZqEGNA2F+0csZaPbnOrBoqTS9uff/CEfJCFKSQt15dT9ODArKGm+&#10;K9B3M55OgxzjZjq7mmBjLyO7y4g6yDsNAY/xlgyPZsj3zdksrZYveAjLcCtCTHHcnVN/Nu98r3k8&#10;JC6Wy5gEARrm12pjeCgdIAz4brsXZs1Aggd9D/qsQ5a946LPDSedWR48GIlEBYB7VMFa2EC8kb/h&#10;oYXXcbmPWW+/g8UvAAAA//8DAFBLAwQUAAYACAAAACEADmyKO9oAAAAGAQAADwAAAGRycy9kb3du&#10;cmV2LnhtbEyPzU7DMBCE70i8g7VI3KjTiFQQ4lQVPxIHLpRw38YmjojXUbxt0rdnOcFxZlYz31bb&#10;JQzq5KbURzKwXmWgHLXR9tQZaD5ebu5AJUayOERyBs4uwba+vKiwtHGmd3fac6ekhFKJBjzzWGqd&#10;Wu8CplUcHUn2FaeALHLqtJ1wlvIw6DzLNjpgT7LgcXSP3rXf+2MwwGx363PzHNLr5/L2NPusLbAx&#10;5vpq2T2AYrfw3zH84gs61MJ0iEeySQ0G5BEWN89BSVrcZmIcDNwXG9B1pf/j1z8AAAD//wMAUEsB&#10;Ai0AFAAGAAgAAAAhALaDOJL+AAAA4QEAABMAAAAAAAAAAAAAAAAAAAAAAFtDb250ZW50X1R5cGVz&#10;XS54bWxQSwECLQAUAAYACAAAACEAOP0h/9YAAACUAQAACwAAAAAAAAAAAAAAAAAvAQAAX3JlbHMv&#10;LnJlbHNQSwECLQAUAAYACAAAACEABzy8yy0CAABWBAAADgAAAAAAAAAAAAAAAAAuAgAAZHJzL2Uy&#10;b0RvYy54bWxQSwECLQAUAAYACAAAACEADmyKO9oAAAAGAQAADwAAAAAAAAAAAAAAAACHBAAAZHJz&#10;L2Rvd25yZXYueG1sUEsFBgAAAAAEAAQA8wAAAI4FAAAAAA==&#10;" filled="f" stroked="f">
              <v:textbox style="mso-fit-shape-to-text:t">
                <w:txbxContent>
                  <w:p w14:paraId="586D38DE" w14:textId="77777777" w:rsidR="00345D24" w:rsidRDefault="00345D24" w:rsidP="00345D24">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712B82C6" w14:textId="77777777" w:rsidR="00345D24" w:rsidRDefault="00345D24" w:rsidP="00345D24">
                    <w:pPr>
                      <w:pStyle w:val="ny-lesson-header"/>
                      <w:spacing w:before="0" w:after="0" w:line="240" w:lineRule="auto"/>
                      <w:rPr>
                        <w:sz w:val="28"/>
                        <w:szCs w:val="28"/>
                        <w:u w:val="single"/>
                      </w:rPr>
                    </w:pPr>
                    <w:r>
                      <w:rPr>
                        <w:sz w:val="28"/>
                        <w:szCs w:val="28"/>
                        <w:u w:val="single"/>
                      </w:rPr>
                      <w:t>Unit 7:  Operations with Rational Numbers</w:t>
                    </w:r>
                  </w:p>
                </w:txbxContent>
              </v:textbox>
              <w10:wrap anchorx="margin"/>
            </v:shape>
          </w:pict>
        </mc:Fallback>
      </mc:AlternateContent>
    </w:r>
    <w:r>
      <w:tab/>
    </w:r>
    <w:r>
      <w:tab/>
    </w:r>
    <w:r>
      <w:tab/>
      <w:t>Name ________________________</w:t>
    </w:r>
  </w:p>
  <w:p w14:paraId="44CDB43D" w14:textId="77777777" w:rsidR="00345D24" w:rsidRDefault="00345D24" w:rsidP="00345D24">
    <w:pPr>
      <w:tabs>
        <w:tab w:val="center" w:pos="4320"/>
        <w:tab w:val="left" w:pos="7035"/>
        <w:tab w:val="right" w:pos="8640"/>
        <w:tab w:val="right" w:pos="9840"/>
      </w:tabs>
      <w:spacing w:after="0" w:line="240" w:lineRule="auto"/>
    </w:pPr>
    <w:r>
      <w:tab/>
    </w:r>
    <w:r>
      <w:tab/>
    </w:r>
    <w:r>
      <w:tab/>
      <w:t>Hour ___________</w:t>
    </w:r>
  </w:p>
  <w:p w14:paraId="2288550A" w14:textId="77777777" w:rsidR="00345D24" w:rsidRDefault="00345D24" w:rsidP="00345D24">
    <w:pPr>
      <w:pStyle w:val="Header"/>
      <w:jc w:val="right"/>
    </w:pPr>
    <w:r>
      <w:t>Table:  U of M   MSU   CMU   WMU   KC   EMU   KVCC</w:t>
    </w:r>
  </w:p>
  <w:p w14:paraId="4B710DE6" w14:textId="77777777" w:rsidR="00C231DF" w:rsidRPr="00270A8F" w:rsidRDefault="00C231DF" w:rsidP="00270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6" o:spid="_x0000_s103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ltAIAALIFAAAOAAAAZHJzL2Uyb0RvYy54bWysVFtvmzAUfp+0/2D5nXIZIYBKqjaEaVJ3&#10;kdr9AMeYYA1sZjsh3bT/vmOTS9O+TNt4QLbP8Xcu3+dzfbPvO7RjSnMpChxeBRgxQWXNxabAXx8r&#10;L8VIGyJq0knBCvzENL5ZvH1zPQ45i2Qru5opBCBC5+NQ4NaYIfd9TVvWE30lBybA2EjVEwNbtfFr&#10;RUZA7zs/CoLEH6WqByUp0xpOy8mIFw6/aRg1n5tGM4O6AkNuxv2V+6/t319ck3yjyNByekiD/EUW&#10;PeECgp6gSmII2ir+CqrnVEktG3NFZe/LpuGUuRqgmjB4Uc1DSwbmaoHm6OHUJv3/YOmn3ReFeF3g&#10;BCNBeqDoke0NupN7lNjujIPOwelhADezh2Ng2VWqh3tJv2kk5LIlYsNulZJjy0gN2YX2pv/s6oSj&#10;Lch6/ChrCEO2RjqgfaN62zpoBgJ0YOnpxIxNhcJhFM+SMAUTBVsUZencUeeT/Hh7UNq8Z7JHdlFg&#10;Bcw7dLK718ZmQ/Kjiw0mZMW7zrHfiYsDcJxOIDZctTabhSPzZxZkq3SVxl4cJSsvDsrSu62WsZdU&#10;4XxWviuXyzL8ZeOGcd7yumbChjkKK4z/jLiDxCdJnKSlZcdrC2dT0mqzXnYK7QgIu3Kf6zlYzm7+&#10;ZRquCVDLi5LCKA7uosyrknTuxVU887J5kHpBmN1lSRBncVldlnTPBfv3ktBY4GwWzSYxnZN+UVvg&#10;vte1kbznBkZHx/sCpycnklsJrkTtqDWEd9P6WSts+udWAN1Hop1grUYntZr9eu9ehlOzFfNa1k+g&#10;YCVBYKBFGHuwaKX6gdEII6TA+vuWKIZR90HAK4hg3rgF+KrjYn1cEEHhaoGpURhNm6WZJtN2UHzT&#10;Avb00oS8hbfScCfjcx6HFwaDwVVzGGJ28jzfO6/zqF38Bg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DnQ+LltAIAALIFAAAO&#10;AAAAAAAAAAAAAAAAAC4CAABkcnMvZTJvRG9jLnhtbFBLAQItABQABgAIAAAAIQDrbc5u3AAAAAgB&#10;AAAPAAAAAAAAAAAAAAAAAA4FAABkcnMvZG93bnJldi54bWxQSwUGAAAAAAQABADzAAAAFwYAAA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7" o:spid="_x0000_s103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sw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8jMNGNlreiegQB&#10;SwECA5XC1AOjEfI7RgNMkAyrb3siKUbtew6PwIyb2ZCzsZ0Nwku4mmGN0WSu9TSW9r1kuwaQp2fG&#10;xQ08lJpZET9lcXxeMBUsl+MEM2Pn/N96Pc3Z1S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DSQCzCwAgAArw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VswIAALA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gxECdICRQ90MOhWDmhpq9N3OgWn+w7czADbwLLLVHd3svyukZDrhogdvVFK9g0lFUQX2pv+s6sj&#10;jrYg2/6TrOAZsjfSAQ21am3poBgI0IGlxxMzNpQSNudRvJgHMUYlnIVxlESOOp+k0+1OafOByhZZ&#10;I8MKmHfo5HCnjY2GpJOLfUzIgnHu2OfixQY4jjvwNly1ZzYKR+ZTEiSb5WYZedFssfGiIM+9m2Id&#10;eYsivIzzeb5e5+Ev+24YpQ2rKirsM5OwwujPiDtKfJTESVpaclZZOBuSVrvtmit0ICDswn2u5nBy&#10;dvNfhuGKALm8SimcRcHtLPGKxfLSi4oo9pLLYOkFYXKbLAIodV68TOmOCfrvKaE+w0k8i0cxnYN+&#10;lVvgvre5kbRlBkYHZy1o9+REUivBjagctYYwPtrPSmHDP5cC6J6IdoK1Gh3Vaobt4DpjPvXBVlaP&#10;oGAlQWAgUxh7YDRS/cSohxGSYf1jTxTFiH8U0AV23kyGmoztZBBRwtUMG4xGc23GubTvFNs1gDz2&#10;mZA30Ck1cyK2LTVGcewvGAsul+MIs3Pn+b/zOg/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F9vWVswIAALAFAAAO&#10;AAAAAAAAAAAAAAAAAC4CAABkcnMvZTJvRG9jLnhtbFBLAQItABQABgAIAAAAIQAxNIyc3QAAAAgB&#10;AAAPAAAAAAAAAAAAAAAAAA0FAABkcnMvZG93bnJldi54bWxQSwUGAAAAAAQABADzAAAAFwY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3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QUjwMAAFE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62adsuRZ13I/Mn9F4l+xcOXmQYlFL98NgB&#10;r5u1p//ZcSU8Vv/Z4vmAeJhhoIbBxg7mMUT0kKYZ/r72MqOGyQeDObZ2naq2Jfj7Zt7K9+j0RUVt&#10;2NrZ23Ka4N1iw3V6Y9HDyJ1b1PNL8P5fAA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fs2QUjwMAAFE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3" o:spid="_x0000_s103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5qhQMAADQ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Bl4FzqkoTV4dCc5R8UJfAJ9ulatAPaz/SExQtXeC/ZbwYA7GcGOAgzZdF9FBjR0p4XR5JDL&#10;Gv+EaMnBSP8wSs8PmjD4GEVBvIwdwmAoiCPPM9a4dDX8zHZKf+bCENH9vdK9cxm0jO7ZcfEpuJzX&#10;FZj4wSUe6UgUhUE4GD2i/AmqIDBnHEXH7TCiAgsVJrNkoJw15RxZZKGiaJYMRBjJlmSOLLFQJ8gW&#10;FiyIZ9kgScc55zVbWqgTZP4bHXibBb7tgUcS2BnwjOMweW4WbmArilNI24rTnLYbp5G2I6eRtimn&#10;kW/zxbeN8WZNDmxf+qyY3YSBbU6fGxNeSMztkHq0GLKRHZpjOkKLUCwBKfiH+dkKhbmP2QkZnvpo&#10;HpAADkcteDiBg/kIN+fQq/BoAgdfER7PsscTOFiG8MUsPJnAwQ2EL2fhiwkc8wDx/iTYPoqjTBLq&#10;E1am1AduqE0pWgnVKUWvoD6l4IM551qqUWWjJDRJhyemOddIYQ5MPLxwtBZ7ngqD088OW5j5abRq&#10;bFQYL/wQ0geWO5y7A4DtNiW75o82PPKi5NyCg71msmFJQBOex5HR9ZWx88RbjppP6IdJX9A9Hc8Q&#10;xYAa3j26V/vNwBdxVkLxflOi2GZ3jqqjaVb9UaIqs7uyqlBnJbebm0qSPQUjk+vkdjFskAmsMhu9&#10;EfhbP03/BQpgnz6mmmIB7SuuPmwOpi6bzYzFdSOyByivUvSXGLh0QaMQ8tEhHVxg1o76s6OSO6T6&#10;0sANAfTQQ0MOjY1pRPECNxhtGPy+dpiWQ+dGQx+Gdq0stwXw+2ZXNeITFPO8xKJr1tmv5diBq4mR&#10;63iNwruP3Teop8ve5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yZd5q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474FD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0C07C7"/>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B6A6B"/>
    <w:multiLevelType w:val="hybridMultilevel"/>
    <w:tmpl w:val="94CA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15:restartNumberingAfterBreak="0">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B3FC2"/>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94E3C"/>
    <w:multiLevelType w:val="hybridMultilevel"/>
    <w:tmpl w:val="3D96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B5151"/>
    <w:multiLevelType w:val="hybridMultilevel"/>
    <w:tmpl w:val="8E64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32479"/>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D2E54"/>
    <w:multiLevelType w:val="multilevel"/>
    <w:tmpl w:val="11B24EFE"/>
    <w:numStyleLink w:val="ny-lesson-SF-numbering"/>
  </w:abstractNum>
  <w:abstractNum w:abstractNumId="20"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32409"/>
    <w:multiLevelType w:val="hybridMultilevel"/>
    <w:tmpl w:val="67DA7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0"/>
  </w:num>
  <w:num w:numId="3">
    <w:abstractNumId w:val="21"/>
  </w:num>
  <w:num w:numId="4">
    <w:abstractNumId w:val="13"/>
  </w:num>
  <w:num w:numId="5">
    <w:abstractNumId w:val="11"/>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5"/>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8"/>
  </w:num>
  <w:num w:numId="16">
    <w:abstractNumId w:val="14"/>
  </w:num>
  <w:num w:numId="17">
    <w:abstractNumId w:val="9"/>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4"/>
  </w:num>
  <w:num w:numId="2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6"/>
  </w:num>
  <w:num w:numId="27">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5"/>
  </w:num>
  <w:num w:numId="35">
    <w:abstractNumId w:val="9"/>
    <w:lvlOverride w:ilvl="0">
      <w:startOverride w:val="1"/>
    </w:lvlOverride>
  </w:num>
  <w:num w:numId="36">
    <w:abstractNumId w:val="10"/>
  </w:num>
  <w:num w:numId="37">
    <w:abstractNumId w:val="7"/>
  </w:num>
  <w:num w:numId="3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12"/>
  </w:num>
  <w:num w:numId="42">
    <w:abstractNumId w:val="3"/>
  </w:num>
  <w:num w:numId="43">
    <w:abstractNumId w:val="17"/>
  </w:num>
  <w:num w:numId="44">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0CBE"/>
    <w:rsid w:val="0001549F"/>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1FB"/>
    <w:rsid w:val="000B17D3"/>
    <w:rsid w:val="000C0A8D"/>
    <w:rsid w:val="000C1FCA"/>
    <w:rsid w:val="000C3173"/>
    <w:rsid w:val="000C4190"/>
    <w:rsid w:val="000D0095"/>
    <w:rsid w:val="000D43C1"/>
    <w:rsid w:val="000D5FE7"/>
    <w:rsid w:val="000D7537"/>
    <w:rsid w:val="000E4CB0"/>
    <w:rsid w:val="00100274"/>
    <w:rsid w:val="00105599"/>
    <w:rsid w:val="00106020"/>
    <w:rsid w:val="0010729D"/>
    <w:rsid w:val="00112553"/>
    <w:rsid w:val="0011757C"/>
    <w:rsid w:val="001223D7"/>
    <w:rsid w:val="00127D70"/>
    <w:rsid w:val="00130993"/>
    <w:rsid w:val="001362BF"/>
    <w:rsid w:val="001420D9"/>
    <w:rsid w:val="00150A7E"/>
    <w:rsid w:val="00151E7B"/>
    <w:rsid w:val="00161C21"/>
    <w:rsid w:val="001625A1"/>
    <w:rsid w:val="00166701"/>
    <w:rsid w:val="001764B3"/>
    <w:rsid w:val="001768C7"/>
    <w:rsid w:val="0017698B"/>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383"/>
    <w:rsid w:val="00270A8F"/>
    <w:rsid w:val="00276D82"/>
    <w:rsid w:val="002823C1"/>
    <w:rsid w:val="0028284C"/>
    <w:rsid w:val="00285186"/>
    <w:rsid w:val="00285E0E"/>
    <w:rsid w:val="00290AD4"/>
    <w:rsid w:val="0029160D"/>
    <w:rsid w:val="00293211"/>
    <w:rsid w:val="0029737A"/>
    <w:rsid w:val="002A1393"/>
    <w:rsid w:val="002A3F63"/>
    <w:rsid w:val="002A48A2"/>
    <w:rsid w:val="002A76EC"/>
    <w:rsid w:val="002A7B31"/>
    <w:rsid w:val="002B2B34"/>
    <w:rsid w:val="002B6515"/>
    <w:rsid w:val="002C2562"/>
    <w:rsid w:val="002C6BA9"/>
    <w:rsid w:val="002C6F93"/>
    <w:rsid w:val="002C718A"/>
    <w:rsid w:val="002D2BE1"/>
    <w:rsid w:val="002E1AAB"/>
    <w:rsid w:val="002E3CCD"/>
    <w:rsid w:val="002E6CFA"/>
    <w:rsid w:val="002F500C"/>
    <w:rsid w:val="002F675A"/>
    <w:rsid w:val="00302860"/>
    <w:rsid w:val="00303D3D"/>
    <w:rsid w:val="00305DF2"/>
    <w:rsid w:val="00313843"/>
    <w:rsid w:val="00316CEC"/>
    <w:rsid w:val="00321939"/>
    <w:rsid w:val="003220FF"/>
    <w:rsid w:val="00325B75"/>
    <w:rsid w:val="00327DDD"/>
    <w:rsid w:val="0033420C"/>
    <w:rsid w:val="00334A20"/>
    <w:rsid w:val="00335194"/>
    <w:rsid w:val="00336F46"/>
    <w:rsid w:val="00344B26"/>
    <w:rsid w:val="003452D4"/>
    <w:rsid w:val="00345D24"/>
    <w:rsid w:val="00346D22"/>
    <w:rsid w:val="00350C0E"/>
    <w:rsid w:val="003525BA"/>
    <w:rsid w:val="00356634"/>
    <w:rsid w:val="003578B1"/>
    <w:rsid w:val="0036440B"/>
    <w:rsid w:val="003744D9"/>
    <w:rsid w:val="00380B56"/>
    <w:rsid w:val="00380FA9"/>
    <w:rsid w:val="00384E82"/>
    <w:rsid w:val="00385363"/>
    <w:rsid w:val="00385D7A"/>
    <w:rsid w:val="003A2C99"/>
    <w:rsid w:val="003B37C2"/>
    <w:rsid w:val="003B5569"/>
    <w:rsid w:val="003B55C8"/>
    <w:rsid w:val="003C045E"/>
    <w:rsid w:val="003C4702"/>
    <w:rsid w:val="003C602C"/>
    <w:rsid w:val="003C6C89"/>
    <w:rsid w:val="003C71EC"/>
    <w:rsid w:val="003C729E"/>
    <w:rsid w:val="003C7556"/>
    <w:rsid w:val="003D327D"/>
    <w:rsid w:val="003D5A1B"/>
    <w:rsid w:val="003E3102"/>
    <w:rsid w:val="003E3DB2"/>
    <w:rsid w:val="003E44BC"/>
    <w:rsid w:val="003E52FE"/>
    <w:rsid w:val="003E65B7"/>
    <w:rsid w:val="003F0BC1"/>
    <w:rsid w:val="003F1398"/>
    <w:rsid w:val="003F4615"/>
    <w:rsid w:val="003F4AA9"/>
    <w:rsid w:val="003F4B00"/>
    <w:rsid w:val="003F769B"/>
    <w:rsid w:val="00411D71"/>
    <w:rsid w:val="00412DF0"/>
    <w:rsid w:val="00413BE9"/>
    <w:rsid w:val="004269AD"/>
    <w:rsid w:val="00440CF6"/>
    <w:rsid w:val="00441369"/>
    <w:rsid w:val="00441D83"/>
    <w:rsid w:val="00442684"/>
    <w:rsid w:val="004507DB"/>
    <w:rsid w:val="004508CD"/>
    <w:rsid w:val="00465D77"/>
    <w:rsid w:val="00475140"/>
    <w:rsid w:val="00476870"/>
    <w:rsid w:val="00483367"/>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D74B9"/>
    <w:rsid w:val="004E4B45"/>
    <w:rsid w:val="004F1D2A"/>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1E9"/>
    <w:rsid w:val="005A3B86"/>
    <w:rsid w:val="005A6484"/>
    <w:rsid w:val="005B6379"/>
    <w:rsid w:val="005B6633"/>
    <w:rsid w:val="005C0C99"/>
    <w:rsid w:val="005C1677"/>
    <w:rsid w:val="005C3C78"/>
    <w:rsid w:val="005C5D00"/>
    <w:rsid w:val="005D1522"/>
    <w:rsid w:val="005D4F43"/>
    <w:rsid w:val="005E1428"/>
    <w:rsid w:val="005E7DB4"/>
    <w:rsid w:val="005F08EB"/>
    <w:rsid w:val="005F1220"/>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2EE5"/>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1ECB"/>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278"/>
    <w:rsid w:val="007A0FF8"/>
    <w:rsid w:val="007A37B9"/>
    <w:rsid w:val="007A5467"/>
    <w:rsid w:val="007A701B"/>
    <w:rsid w:val="007B3B8C"/>
    <w:rsid w:val="007B7A58"/>
    <w:rsid w:val="007C32B5"/>
    <w:rsid w:val="007C453C"/>
    <w:rsid w:val="007C712B"/>
    <w:rsid w:val="007E27B6"/>
    <w:rsid w:val="007E4DFD"/>
    <w:rsid w:val="007E50BB"/>
    <w:rsid w:val="007F03EB"/>
    <w:rsid w:val="007F48BF"/>
    <w:rsid w:val="007F5AFF"/>
    <w:rsid w:val="007F6708"/>
    <w:rsid w:val="00801FFD"/>
    <w:rsid w:val="008153BC"/>
    <w:rsid w:val="00822BEA"/>
    <w:rsid w:val="008234E2"/>
    <w:rsid w:val="0082425E"/>
    <w:rsid w:val="008244D5"/>
    <w:rsid w:val="00826165"/>
    <w:rsid w:val="00830ED9"/>
    <w:rsid w:val="0083356D"/>
    <w:rsid w:val="00835111"/>
    <w:rsid w:val="008453E1"/>
    <w:rsid w:val="00847006"/>
    <w:rsid w:val="00854ECE"/>
    <w:rsid w:val="00855A7C"/>
    <w:rsid w:val="00856535"/>
    <w:rsid w:val="008567FF"/>
    <w:rsid w:val="00861293"/>
    <w:rsid w:val="00863B0B"/>
    <w:rsid w:val="00864101"/>
    <w:rsid w:val="008721EA"/>
    <w:rsid w:val="00873364"/>
    <w:rsid w:val="0087640E"/>
    <w:rsid w:val="008770BF"/>
    <w:rsid w:val="00877AAB"/>
    <w:rsid w:val="0088150F"/>
    <w:rsid w:val="008A0025"/>
    <w:rsid w:val="008A44AE"/>
    <w:rsid w:val="008A76B7"/>
    <w:rsid w:val="008B48DB"/>
    <w:rsid w:val="008C09A4"/>
    <w:rsid w:val="008C696F"/>
    <w:rsid w:val="008C7F9A"/>
    <w:rsid w:val="008D1016"/>
    <w:rsid w:val="008D2F66"/>
    <w:rsid w:val="008E1E35"/>
    <w:rsid w:val="008E225E"/>
    <w:rsid w:val="008E260A"/>
    <w:rsid w:val="008E36F3"/>
    <w:rsid w:val="008F2532"/>
    <w:rsid w:val="009035DC"/>
    <w:rsid w:val="00904D32"/>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1352"/>
    <w:rsid w:val="009D05D1"/>
    <w:rsid w:val="009D52F7"/>
    <w:rsid w:val="009D7A19"/>
    <w:rsid w:val="009E1137"/>
    <w:rsid w:val="009E1635"/>
    <w:rsid w:val="009E254A"/>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9671A"/>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22A1"/>
    <w:rsid w:val="00B27DDF"/>
    <w:rsid w:val="00B3060F"/>
    <w:rsid w:val="00B33A03"/>
    <w:rsid w:val="00B3472F"/>
    <w:rsid w:val="00B34D63"/>
    <w:rsid w:val="00B3523F"/>
    <w:rsid w:val="00B3709C"/>
    <w:rsid w:val="00B419E2"/>
    <w:rsid w:val="00B41B3D"/>
    <w:rsid w:val="00B42ACE"/>
    <w:rsid w:val="00B45FC7"/>
    <w:rsid w:val="00B56158"/>
    <w:rsid w:val="00B5741C"/>
    <w:rsid w:val="00B61F45"/>
    <w:rsid w:val="00B65645"/>
    <w:rsid w:val="00B67A2B"/>
    <w:rsid w:val="00B82F05"/>
    <w:rsid w:val="00B82FC0"/>
    <w:rsid w:val="00B86947"/>
    <w:rsid w:val="00B97CCA"/>
    <w:rsid w:val="00BA5E1F"/>
    <w:rsid w:val="00BC321A"/>
    <w:rsid w:val="00BC4AF6"/>
    <w:rsid w:val="00BD4AD1"/>
    <w:rsid w:val="00BD6086"/>
    <w:rsid w:val="00BE221D"/>
    <w:rsid w:val="00BE30A6"/>
    <w:rsid w:val="00BE3990"/>
    <w:rsid w:val="00BE3C08"/>
    <w:rsid w:val="00BE5C12"/>
    <w:rsid w:val="00BF130D"/>
    <w:rsid w:val="00BF37BC"/>
    <w:rsid w:val="00BF43B4"/>
    <w:rsid w:val="00BF707B"/>
    <w:rsid w:val="00C01232"/>
    <w:rsid w:val="00C01267"/>
    <w:rsid w:val="00C20419"/>
    <w:rsid w:val="00C231DF"/>
    <w:rsid w:val="00C23D6D"/>
    <w:rsid w:val="00C313AA"/>
    <w:rsid w:val="00C33236"/>
    <w:rsid w:val="00C344BC"/>
    <w:rsid w:val="00C36678"/>
    <w:rsid w:val="00C41AF6"/>
    <w:rsid w:val="00C432F5"/>
    <w:rsid w:val="00C4543F"/>
    <w:rsid w:val="00C47034"/>
    <w:rsid w:val="00C476E0"/>
    <w:rsid w:val="00C6350A"/>
    <w:rsid w:val="00C639B4"/>
    <w:rsid w:val="00C70AF7"/>
    <w:rsid w:val="00C70DDE"/>
    <w:rsid w:val="00C71F3D"/>
    <w:rsid w:val="00C724FC"/>
    <w:rsid w:val="00C80637"/>
    <w:rsid w:val="00C81251"/>
    <w:rsid w:val="00C86B2E"/>
    <w:rsid w:val="00C944D6"/>
    <w:rsid w:val="00C95729"/>
    <w:rsid w:val="00C96403"/>
    <w:rsid w:val="00C97EBE"/>
    <w:rsid w:val="00CA6101"/>
    <w:rsid w:val="00CB732D"/>
    <w:rsid w:val="00CC36E9"/>
    <w:rsid w:val="00CC5DAB"/>
    <w:rsid w:val="00CD023F"/>
    <w:rsid w:val="00CE6AE0"/>
    <w:rsid w:val="00CF1AE5"/>
    <w:rsid w:val="00CF574C"/>
    <w:rsid w:val="00D0235F"/>
    <w:rsid w:val="00D038C2"/>
    <w:rsid w:val="00D04092"/>
    <w:rsid w:val="00D047C7"/>
    <w:rsid w:val="00D04DFD"/>
    <w:rsid w:val="00D0682D"/>
    <w:rsid w:val="00D11A02"/>
    <w:rsid w:val="00D30E9B"/>
    <w:rsid w:val="00D353E3"/>
    <w:rsid w:val="00D36552"/>
    <w:rsid w:val="00D46936"/>
    <w:rsid w:val="00D52A95"/>
    <w:rsid w:val="00D5462D"/>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4CD9"/>
    <w:rsid w:val="00DD7B52"/>
    <w:rsid w:val="00DE4E23"/>
    <w:rsid w:val="00DF59B8"/>
    <w:rsid w:val="00E07B74"/>
    <w:rsid w:val="00E1411E"/>
    <w:rsid w:val="00E152D5"/>
    <w:rsid w:val="00E263E3"/>
    <w:rsid w:val="00E276F4"/>
    <w:rsid w:val="00E33038"/>
    <w:rsid w:val="00E34D2C"/>
    <w:rsid w:val="00E404BF"/>
    <w:rsid w:val="00E411E9"/>
    <w:rsid w:val="00E434B7"/>
    <w:rsid w:val="00E473B9"/>
    <w:rsid w:val="00E53979"/>
    <w:rsid w:val="00E60D53"/>
    <w:rsid w:val="00E6624D"/>
    <w:rsid w:val="00E66CDF"/>
    <w:rsid w:val="00E71AC6"/>
    <w:rsid w:val="00E71E15"/>
    <w:rsid w:val="00E752A2"/>
    <w:rsid w:val="00E7765C"/>
    <w:rsid w:val="00E815D3"/>
    <w:rsid w:val="00E81E82"/>
    <w:rsid w:val="00E84216"/>
    <w:rsid w:val="00E91E6C"/>
    <w:rsid w:val="00E96F1B"/>
    <w:rsid w:val="00EA2053"/>
    <w:rsid w:val="00EA4681"/>
    <w:rsid w:val="00EB2D31"/>
    <w:rsid w:val="00EC4DC5"/>
    <w:rsid w:val="00ED0A74"/>
    <w:rsid w:val="00ED305C"/>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3712B"/>
    <w:rsid w:val="00F44B22"/>
    <w:rsid w:val="00F50032"/>
    <w:rsid w:val="00F50A83"/>
    <w:rsid w:val="00F517AB"/>
    <w:rsid w:val="00F53876"/>
    <w:rsid w:val="00F563F0"/>
    <w:rsid w:val="00F568C1"/>
    <w:rsid w:val="00F60F75"/>
    <w:rsid w:val="00F61073"/>
    <w:rsid w:val="00F6107E"/>
    <w:rsid w:val="00F6638F"/>
    <w:rsid w:val="00F668DB"/>
    <w:rsid w:val="00F70AEB"/>
    <w:rsid w:val="00F73441"/>
    <w:rsid w:val="00F73492"/>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4346F1D8-4126-4925-96CA-B34ACC56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Copy edit complete 3/7/15 (LG)
review-ac
Formatting complete 3/21/15 (TB)
Comments Incorporated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EB02784-3AE6-485C-AB79-CF759329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2</cp:revision>
  <cp:lastPrinted>2017-05-03T16:19:00Z</cp:lastPrinted>
  <dcterms:created xsi:type="dcterms:W3CDTF">2017-05-03T16:19:00Z</dcterms:created>
  <dcterms:modified xsi:type="dcterms:W3CDTF">2017-05-03T16:19:00Z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