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9DC39" w14:textId="3CEC6B91" w:rsidR="00B72FEB" w:rsidRPr="00752F0B" w:rsidRDefault="00B72FEB" w:rsidP="00FB36F0">
      <w:pPr>
        <w:pStyle w:val="ny-lesson-header"/>
        <w:spacing w:before="0" w:after="0" w:line="240" w:lineRule="auto"/>
      </w:pPr>
      <w:r w:rsidRPr="00752F0B">
        <w:t>Lesson 12:</w:t>
      </w:r>
      <w:r w:rsidR="003D6B17">
        <w:t xml:space="preserve"> </w:t>
      </w:r>
      <w:r w:rsidRPr="00752F0B">
        <w:t xml:space="preserve"> </w:t>
      </w:r>
      <w:r w:rsidRPr="00752F0B">
        <w:rPr>
          <w:rFonts w:cs="Times New Roman"/>
        </w:rPr>
        <w:t>Describing the Center of a Distribution Using the Median</w:t>
      </w:r>
    </w:p>
    <w:p w14:paraId="7BFEB3C2" w14:textId="6A300A23" w:rsidR="00B72FEB" w:rsidRPr="00FB36F0" w:rsidRDefault="00B72FEB" w:rsidP="00361A54">
      <w:pPr>
        <w:pStyle w:val="ny-callout-hdr"/>
        <w:rPr>
          <w:sz w:val="22"/>
        </w:rPr>
      </w:pPr>
      <w:r w:rsidRPr="00FB36F0">
        <w:rPr>
          <w:sz w:val="22"/>
        </w:rPr>
        <w:t xml:space="preserve">Problem Set </w:t>
      </w:r>
    </w:p>
    <w:p w14:paraId="754304EC" w14:textId="79692C44" w:rsidR="00B72FEB" w:rsidRPr="00FB36F0" w:rsidRDefault="00B72FEB" w:rsidP="00361A54">
      <w:pPr>
        <w:pStyle w:val="ny-callout-hdr"/>
        <w:rPr>
          <w:rFonts w:ascii="Calibri" w:hAnsi="Calibri"/>
          <w:sz w:val="22"/>
        </w:rPr>
      </w:pPr>
    </w:p>
    <w:p w14:paraId="08CBE025" w14:textId="7F65C97F" w:rsidR="00D14E32" w:rsidRPr="00FB36F0" w:rsidRDefault="00D14E32" w:rsidP="00D14E32">
      <w:pPr>
        <w:pStyle w:val="ny-lesson-numbering"/>
        <w:numPr>
          <w:ilvl w:val="0"/>
          <w:numId w:val="45"/>
        </w:numPr>
        <w:rPr>
          <w:sz w:val="22"/>
        </w:rPr>
      </w:pPr>
      <w:r w:rsidRPr="00FB36F0">
        <w:rPr>
          <w:sz w:val="22"/>
        </w:rPr>
        <w:t>The amount of precipitation in the western states in the U</w:t>
      </w:r>
      <w:r w:rsidR="00486259" w:rsidRPr="00FB36F0">
        <w:rPr>
          <w:sz w:val="22"/>
        </w:rPr>
        <w:t>.</w:t>
      </w:r>
      <w:r w:rsidRPr="00FB36F0">
        <w:rPr>
          <w:sz w:val="22"/>
        </w:rPr>
        <w:t>S</w:t>
      </w:r>
      <w:r w:rsidR="00486259" w:rsidRPr="00FB36F0">
        <w:rPr>
          <w:sz w:val="22"/>
        </w:rPr>
        <w:t>.</w:t>
      </w:r>
      <w:r w:rsidRPr="00FB36F0">
        <w:rPr>
          <w:sz w:val="22"/>
        </w:rPr>
        <w:t xml:space="preserve"> is given in the table as well as the graph. </w:t>
      </w:r>
    </w:p>
    <w:tbl>
      <w:tblPr>
        <w:tblStyle w:val="TableGrid"/>
        <w:tblpPr w:leftFromText="180" w:rightFromText="180" w:vertAnchor="text" w:horzAnchor="page" w:tblpX="2093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1361"/>
      </w:tblGrid>
      <w:tr w:rsidR="00D14E32" w:rsidRPr="00FB36F0" w14:paraId="3C48112D" w14:textId="77777777" w:rsidTr="00D14E32">
        <w:tc>
          <w:tcPr>
            <w:tcW w:w="1075" w:type="dxa"/>
            <w:vAlign w:val="center"/>
          </w:tcPr>
          <w:p w14:paraId="1062AD75" w14:textId="77777777" w:rsidR="00D14E32" w:rsidRPr="00FB36F0" w:rsidRDefault="00D14E32" w:rsidP="00D14E32">
            <w:pPr>
              <w:pStyle w:val="ny-lesson-table"/>
              <w:jc w:val="center"/>
              <w:rPr>
                <w:sz w:val="22"/>
              </w:rPr>
            </w:pPr>
            <w:r w:rsidRPr="00FB36F0">
              <w:rPr>
                <w:sz w:val="22"/>
              </w:rPr>
              <w:t>State</w:t>
            </w:r>
          </w:p>
        </w:tc>
        <w:tc>
          <w:tcPr>
            <w:tcW w:w="1350" w:type="dxa"/>
            <w:vAlign w:val="center"/>
          </w:tcPr>
          <w:p w14:paraId="34A515F4" w14:textId="1A2747A4" w:rsidR="00D14E32" w:rsidRPr="00FB36F0" w:rsidRDefault="00D14E32" w:rsidP="00D14E32">
            <w:pPr>
              <w:pStyle w:val="ny-lesson-table"/>
              <w:jc w:val="center"/>
              <w:rPr>
                <w:sz w:val="22"/>
              </w:rPr>
            </w:pPr>
            <w:r w:rsidRPr="00FB36F0">
              <w:rPr>
                <w:sz w:val="22"/>
              </w:rPr>
              <w:t>Amount of Precipitation (in</w:t>
            </w:r>
            <w:r w:rsidR="00F603F2" w:rsidRPr="00FB36F0">
              <w:rPr>
                <w:sz w:val="22"/>
              </w:rPr>
              <w:t>.</w:t>
            </w:r>
            <w:r w:rsidRPr="00FB36F0">
              <w:rPr>
                <w:sz w:val="22"/>
              </w:rPr>
              <w:t>)</w:t>
            </w:r>
          </w:p>
        </w:tc>
      </w:tr>
      <w:tr w:rsidR="00D14E32" w:rsidRPr="00FB36F0" w14:paraId="01965C6B" w14:textId="77777777" w:rsidTr="00D14E32">
        <w:tc>
          <w:tcPr>
            <w:tcW w:w="1075" w:type="dxa"/>
            <w:vAlign w:val="center"/>
          </w:tcPr>
          <w:p w14:paraId="33C7B587" w14:textId="77777777" w:rsidR="00D14E32" w:rsidRPr="00FB36F0" w:rsidRDefault="00D14E32" w:rsidP="00D14E32">
            <w:pPr>
              <w:pStyle w:val="ny-lesson-table"/>
              <w:jc w:val="center"/>
              <w:rPr>
                <w:rFonts w:cs="Times New Roman"/>
                <w:sz w:val="22"/>
              </w:rPr>
            </w:pPr>
            <w:r w:rsidRPr="00FB36F0">
              <w:rPr>
                <w:sz w:val="22"/>
              </w:rPr>
              <w:t>WA</w:t>
            </w:r>
          </w:p>
        </w:tc>
        <w:tc>
          <w:tcPr>
            <w:tcW w:w="1350" w:type="dxa"/>
            <w:vAlign w:val="center"/>
          </w:tcPr>
          <w:p w14:paraId="0F8BCF24" w14:textId="40DD8CDA" w:rsidR="00D14E32" w:rsidRPr="00FB36F0" w:rsidRDefault="003D6B17" w:rsidP="00D14E32">
            <w:pPr>
              <w:pStyle w:val="ny-lesson-table"/>
              <w:jc w:val="center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38.4</m:t>
                </m:r>
              </m:oMath>
            </m:oMathPara>
          </w:p>
        </w:tc>
      </w:tr>
      <w:tr w:rsidR="00D14E32" w:rsidRPr="00FB36F0" w14:paraId="1D402E7F" w14:textId="77777777" w:rsidTr="00D14E32">
        <w:tc>
          <w:tcPr>
            <w:tcW w:w="1075" w:type="dxa"/>
            <w:vAlign w:val="center"/>
          </w:tcPr>
          <w:p w14:paraId="00641B2A" w14:textId="77777777" w:rsidR="00D14E32" w:rsidRPr="00FB36F0" w:rsidRDefault="00D14E32" w:rsidP="00D14E32">
            <w:pPr>
              <w:pStyle w:val="ny-lesson-table"/>
              <w:jc w:val="center"/>
              <w:rPr>
                <w:rFonts w:cs="Times New Roman"/>
                <w:sz w:val="22"/>
              </w:rPr>
            </w:pPr>
            <w:r w:rsidRPr="00FB36F0">
              <w:rPr>
                <w:sz w:val="22"/>
              </w:rPr>
              <w:t>OR</w:t>
            </w:r>
          </w:p>
        </w:tc>
        <w:tc>
          <w:tcPr>
            <w:tcW w:w="1350" w:type="dxa"/>
            <w:vAlign w:val="center"/>
          </w:tcPr>
          <w:p w14:paraId="1B72C6C5" w14:textId="0AC1F52A" w:rsidR="00D14E32" w:rsidRPr="00FB36F0" w:rsidRDefault="003D6B17" w:rsidP="00D14E32">
            <w:pPr>
              <w:pStyle w:val="ny-lesson-table"/>
              <w:jc w:val="center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27.4</m:t>
                </m:r>
              </m:oMath>
            </m:oMathPara>
          </w:p>
        </w:tc>
      </w:tr>
      <w:tr w:rsidR="00D14E32" w:rsidRPr="00FB36F0" w14:paraId="184EB35A" w14:textId="77777777" w:rsidTr="00D14E32">
        <w:tc>
          <w:tcPr>
            <w:tcW w:w="1075" w:type="dxa"/>
            <w:vAlign w:val="center"/>
          </w:tcPr>
          <w:p w14:paraId="424491AF" w14:textId="77777777" w:rsidR="00D14E32" w:rsidRPr="00FB36F0" w:rsidRDefault="00D14E32" w:rsidP="00D14E32">
            <w:pPr>
              <w:pStyle w:val="ny-lesson-table"/>
              <w:jc w:val="center"/>
              <w:rPr>
                <w:rFonts w:cs="Times New Roman"/>
                <w:sz w:val="22"/>
              </w:rPr>
            </w:pPr>
            <w:r w:rsidRPr="00FB36F0">
              <w:rPr>
                <w:sz w:val="22"/>
              </w:rPr>
              <w:t>CA</w:t>
            </w:r>
          </w:p>
        </w:tc>
        <w:tc>
          <w:tcPr>
            <w:tcW w:w="1350" w:type="dxa"/>
            <w:vAlign w:val="center"/>
          </w:tcPr>
          <w:p w14:paraId="5B95AE5B" w14:textId="61627157" w:rsidR="00D14E32" w:rsidRPr="00FB36F0" w:rsidRDefault="003D6B17" w:rsidP="00D14E32">
            <w:pPr>
              <w:pStyle w:val="ny-lesson-table"/>
              <w:jc w:val="center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22.2</m:t>
                </m:r>
              </m:oMath>
            </m:oMathPara>
          </w:p>
        </w:tc>
      </w:tr>
      <w:tr w:rsidR="00D14E32" w:rsidRPr="00FB36F0" w14:paraId="1AD64B50" w14:textId="77777777" w:rsidTr="00D14E32">
        <w:tc>
          <w:tcPr>
            <w:tcW w:w="1075" w:type="dxa"/>
            <w:vAlign w:val="center"/>
          </w:tcPr>
          <w:p w14:paraId="1E433274" w14:textId="77777777" w:rsidR="00D14E32" w:rsidRPr="00FB36F0" w:rsidRDefault="00D14E32" w:rsidP="00D14E32">
            <w:pPr>
              <w:pStyle w:val="ny-lesson-table"/>
              <w:jc w:val="center"/>
              <w:rPr>
                <w:rFonts w:cs="Times New Roman"/>
                <w:sz w:val="22"/>
              </w:rPr>
            </w:pPr>
            <w:r w:rsidRPr="00FB36F0">
              <w:rPr>
                <w:sz w:val="22"/>
              </w:rPr>
              <w:t>MT</w:t>
            </w:r>
          </w:p>
        </w:tc>
        <w:tc>
          <w:tcPr>
            <w:tcW w:w="1350" w:type="dxa"/>
            <w:vAlign w:val="center"/>
          </w:tcPr>
          <w:p w14:paraId="12F34CCF" w14:textId="4E90E324" w:rsidR="00D14E32" w:rsidRPr="00FB36F0" w:rsidRDefault="003D6B17" w:rsidP="00D14E32">
            <w:pPr>
              <w:pStyle w:val="ny-lesson-table"/>
              <w:jc w:val="center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15.3</m:t>
                </m:r>
              </m:oMath>
            </m:oMathPara>
          </w:p>
        </w:tc>
      </w:tr>
      <w:tr w:rsidR="00D14E32" w:rsidRPr="00FB36F0" w14:paraId="18D7E1A3" w14:textId="77777777" w:rsidTr="00D14E32">
        <w:tc>
          <w:tcPr>
            <w:tcW w:w="1075" w:type="dxa"/>
            <w:vAlign w:val="center"/>
          </w:tcPr>
          <w:p w14:paraId="2A13F2B0" w14:textId="77777777" w:rsidR="00D14E32" w:rsidRPr="00FB36F0" w:rsidRDefault="00D14E32" w:rsidP="00D14E32">
            <w:pPr>
              <w:pStyle w:val="ny-lesson-table"/>
              <w:jc w:val="center"/>
              <w:rPr>
                <w:rFonts w:cs="Times New Roman"/>
                <w:sz w:val="22"/>
              </w:rPr>
            </w:pPr>
            <w:r w:rsidRPr="00FB36F0">
              <w:rPr>
                <w:sz w:val="22"/>
              </w:rPr>
              <w:t>ID</w:t>
            </w:r>
          </w:p>
        </w:tc>
        <w:tc>
          <w:tcPr>
            <w:tcW w:w="1350" w:type="dxa"/>
            <w:vAlign w:val="center"/>
          </w:tcPr>
          <w:p w14:paraId="5A520D5F" w14:textId="0C188A58" w:rsidR="00D14E32" w:rsidRPr="00FB36F0" w:rsidRDefault="003D6B17" w:rsidP="00D14E32">
            <w:pPr>
              <w:pStyle w:val="ny-lesson-table"/>
              <w:jc w:val="center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18.9</m:t>
                </m:r>
              </m:oMath>
            </m:oMathPara>
          </w:p>
        </w:tc>
      </w:tr>
      <w:tr w:rsidR="00D14E32" w:rsidRPr="00FB36F0" w14:paraId="304D09D6" w14:textId="77777777" w:rsidTr="00D14E32">
        <w:tc>
          <w:tcPr>
            <w:tcW w:w="1075" w:type="dxa"/>
            <w:vAlign w:val="center"/>
          </w:tcPr>
          <w:p w14:paraId="2CF7E1D0" w14:textId="77777777" w:rsidR="00D14E32" w:rsidRPr="00FB36F0" w:rsidRDefault="00D14E32" w:rsidP="00D14E32">
            <w:pPr>
              <w:pStyle w:val="ny-lesson-table"/>
              <w:jc w:val="center"/>
              <w:rPr>
                <w:rFonts w:cs="Times New Roman"/>
                <w:sz w:val="22"/>
              </w:rPr>
            </w:pPr>
            <w:r w:rsidRPr="00FB36F0">
              <w:rPr>
                <w:sz w:val="22"/>
              </w:rPr>
              <w:t>WY</w:t>
            </w:r>
          </w:p>
        </w:tc>
        <w:tc>
          <w:tcPr>
            <w:tcW w:w="1350" w:type="dxa"/>
            <w:vAlign w:val="center"/>
          </w:tcPr>
          <w:p w14:paraId="3C9EB9DC" w14:textId="4BB46BA0" w:rsidR="00D14E32" w:rsidRPr="00FB36F0" w:rsidRDefault="003D6B17" w:rsidP="00D14E32">
            <w:pPr>
              <w:pStyle w:val="ny-lesson-table"/>
              <w:jc w:val="center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12.9</m:t>
                </m:r>
              </m:oMath>
            </m:oMathPara>
          </w:p>
        </w:tc>
      </w:tr>
      <w:tr w:rsidR="00D14E32" w:rsidRPr="00FB36F0" w14:paraId="32E88DB9" w14:textId="77777777" w:rsidTr="00D14E32">
        <w:tc>
          <w:tcPr>
            <w:tcW w:w="1075" w:type="dxa"/>
            <w:vAlign w:val="center"/>
          </w:tcPr>
          <w:p w14:paraId="167F1336" w14:textId="77777777" w:rsidR="00D14E32" w:rsidRPr="00FB36F0" w:rsidRDefault="00D14E32" w:rsidP="00D14E32">
            <w:pPr>
              <w:pStyle w:val="ny-lesson-table"/>
              <w:jc w:val="center"/>
              <w:rPr>
                <w:rFonts w:cs="Times New Roman"/>
                <w:sz w:val="22"/>
              </w:rPr>
            </w:pPr>
            <w:r w:rsidRPr="00FB36F0">
              <w:rPr>
                <w:sz w:val="22"/>
              </w:rPr>
              <w:t>NV</w:t>
            </w:r>
          </w:p>
        </w:tc>
        <w:tc>
          <w:tcPr>
            <w:tcW w:w="1350" w:type="dxa"/>
            <w:vAlign w:val="center"/>
          </w:tcPr>
          <w:p w14:paraId="2410C880" w14:textId="6F0E1E75" w:rsidR="00D14E32" w:rsidRPr="00FB36F0" w:rsidRDefault="003D6B17" w:rsidP="00D14E32">
            <w:pPr>
              <w:pStyle w:val="ny-lesson-table"/>
              <w:jc w:val="center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9.5</m:t>
                </m:r>
              </m:oMath>
            </m:oMathPara>
          </w:p>
        </w:tc>
      </w:tr>
      <w:tr w:rsidR="00D14E32" w:rsidRPr="00FB36F0" w14:paraId="1678E7A0" w14:textId="77777777" w:rsidTr="00D14E32">
        <w:tc>
          <w:tcPr>
            <w:tcW w:w="1075" w:type="dxa"/>
            <w:vAlign w:val="center"/>
          </w:tcPr>
          <w:p w14:paraId="1E91C707" w14:textId="77777777" w:rsidR="00D14E32" w:rsidRPr="00FB36F0" w:rsidRDefault="00D14E32" w:rsidP="00D14E32">
            <w:pPr>
              <w:pStyle w:val="ny-lesson-table"/>
              <w:jc w:val="center"/>
              <w:rPr>
                <w:rFonts w:cs="Times New Roman"/>
                <w:sz w:val="22"/>
              </w:rPr>
            </w:pPr>
            <w:r w:rsidRPr="00FB36F0">
              <w:rPr>
                <w:sz w:val="22"/>
              </w:rPr>
              <w:t>UT</w:t>
            </w:r>
          </w:p>
        </w:tc>
        <w:tc>
          <w:tcPr>
            <w:tcW w:w="1350" w:type="dxa"/>
            <w:vAlign w:val="center"/>
          </w:tcPr>
          <w:p w14:paraId="598D22B2" w14:textId="3841DFCC" w:rsidR="00D14E32" w:rsidRPr="00FB36F0" w:rsidRDefault="003D6B17" w:rsidP="00D14E32">
            <w:pPr>
              <w:pStyle w:val="ny-lesson-table"/>
              <w:jc w:val="center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12.2</m:t>
                </m:r>
              </m:oMath>
            </m:oMathPara>
          </w:p>
        </w:tc>
      </w:tr>
      <w:tr w:rsidR="00D14E32" w:rsidRPr="00FB36F0" w14:paraId="05932963" w14:textId="77777777" w:rsidTr="00D14E32">
        <w:tc>
          <w:tcPr>
            <w:tcW w:w="1075" w:type="dxa"/>
            <w:vAlign w:val="center"/>
          </w:tcPr>
          <w:p w14:paraId="375A9A40" w14:textId="77777777" w:rsidR="00D14E32" w:rsidRPr="00FB36F0" w:rsidRDefault="00D14E32" w:rsidP="00D14E32">
            <w:pPr>
              <w:pStyle w:val="ny-lesson-table"/>
              <w:jc w:val="center"/>
              <w:rPr>
                <w:sz w:val="22"/>
              </w:rPr>
            </w:pPr>
            <w:r w:rsidRPr="00FB36F0">
              <w:rPr>
                <w:sz w:val="22"/>
              </w:rPr>
              <w:t>CO</w:t>
            </w:r>
          </w:p>
        </w:tc>
        <w:tc>
          <w:tcPr>
            <w:tcW w:w="1350" w:type="dxa"/>
            <w:vAlign w:val="center"/>
          </w:tcPr>
          <w:p w14:paraId="29DC5AC6" w14:textId="010F7A5D" w:rsidR="00D14E32" w:rsidRPr="00FB36F0" w:rsidRDefault="003D6B17" w:rsidP="00D14E32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15.9</m:t>
                </m:r>
              </m:oMath>
            </m:oMathPara>
          </w:p>
        </w:tc>
      </w:tr>
      <w:tr w:rsidR="00D14E32" w:rsidRPr="00FB36F0" w14:paraId="2FC21398" w14:textId="77777777" w:rsidTr="00D14E32">
        <w:tc>
          <w:tcPr>
            <w:tcW w:w="1075" w:type="dxa"/>
            <w:vAlign w:val="center"/>
          </w:tcPr>
          <w:p w14:paraId="79A76B11" w14:textId="77777777" w:rsidR="00D14E32" w:rsidRPr="00FB36F0" w:rsidRDefault="00D14E32" w:rsidP="00D14E32">
            <w:pPr>
              <w:pStyle w:val="ny-lesson-table"/>
              <w:jc w:val="center"/>
              <w:rPr>
                <w:sz w:val="22"/>
              </w:rPr>
            </w:pPr>
            <w:r w:rsidRPr="00FB36F0">
              <w:rPr>
                <w:sz w:val="22"/>
              </w:rPr>
              <w:t>AZ</w:t>
            </w:r>
          </w:p>
        </w:tc>
        <w:tc>
          <w:tcPr>
            <w:tcW w:w="1350" w:type="dxa"/>
            <w:vAlign w:val="center"/>
          </w:tcPr>
          <w:p w14:paraId="26C35C8B" w14:textId="5B0AD82B" w:rsidR="00D14E32" w:rsidRPr="00FB36F0" w:rsidRDefault="003D6B17" w:rsidP="00D14E32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13.6</m:t>
                </m:r>
              </m:oMath>
            </m:oMathPara>
          </w:p>
        </w:tc>
      </w:tr>
      <w:tr w:rsidR="00D14E32" w:rsidRPr="00FB36F0" w14:paraId="7D98BD07" w14:textId="77777777" w:rsidTr="00D14E32">
        <w:tc>
          <w:tcPr>
            <w:tcW w:w="1075" w:type="dxa"/>
            <w:vAlign w:val="center"/>
          </w:tcPr>
          <w:p w14:paraId="4376728E" w14:textId="77777777" w:rsidR="00D14E32" w:rsidRPr="00FB36F0" w:rsidRDefault="00D14E32" w:rsidP="00D14E32">
            <w:pPr>
              <w:pStyle w:val="ny-lesson-table"/>
              <w:jc w:val="center"/>
              <w:rPr>
                <w:sz w:val="22"/>
              </w:rPr>
            </w:pPr>
            <w:r w:rsidRPr="00FB36F0">
              <w:rPr>
                <w:sz w:val="22"/>
              </w:rPr>
              <w:t>NM</w:t>
            </w:r>
          </w:p>
        </w:tc>
        <w:tc>
          <w:tcPr>
            <w:tcW w:w="1350" w:type="dxa"/>
            <w:vAlign w:val="center"/>
          </w:tcPr>
          <w:p w14:paraId="32157E3D" w14:textId="461DA410" w:rsidR="00D14E32" w:rsidRPr="00FB36F0" w:rsidRDefault="003D6B17" w:rsidP="00D14E32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14.6</m:t>
                </m:r>
              </m:oMath>
            </m:oMathPara>
          </w:p>
        </w:tc>
      </w:tr>
      <w:tr w:rsidR="00D14E32" w:rsidRPr="00FB36F0" w14:paraId="7C92CC9C" w14:textId="77777777" w:rsidTr="00D14E32">
        <w:tc>
          <w:tcPr>
            <w:tcW w:w="1075" w:type="dxa"/>
            <w:vAlign w:val="center"/>
          </w:tcPr>
          <w:p w14:paraId="6798B1B2" w14:textId="77777777" w:rsidR="00D14E32" w:rsidRPr="00FB36F0" w:rsidRDefault="00D14E32" w:rsidP="00D14E32">
            <w:pPr>
              <w:pStyle w:val="ny-lesson-table"/>
              <w:jc w:val="center"/>
              <w:rPr>
                <w:sz w:val="22"/>
              </w:rPr>
            </w:pPr>
            <w:r w:rsidRPr="00FB36F0">
              <w:rPr>
                <w:sz w:val="22"/>
              </w:rPr>
              <w:t>AK</w:t>
            </w:r>
          </w:p>
        </w:tc>
        <w:tc>
          <w:tcPr>
            <w:tcW w:w="1350" w:type="dxa"/>
            <w:vAlign w:val="center"/>
          </w:tcPr>
          <w:p w14:paraId="67E5F91D" w14:textId="0D9013D2" w:rsidR="00D14E32" w:rsidRPr="00FB36F0" w:rsidRDefault="003D6B17" w:rsidP="00D14E32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58.3</m:t>
                </m:r>
              </m:oMath>
            </m:oMathPara>
          </w:p>
        </w:tc>
      </w:tr>
      <w:tr w:rsidR="00D14E32" w:rsidRPr="00FB36F0" w14:paraId="3318151F" w14:textId="77777777" w:rsidTr="00D14E32">
        <w:tc>
          <w:tcPr>
            <w:tcW w:w="1075" w:type="dxa"/>
            <w:vAlign w:val="center"/>
          </w:tcPr>
          <w:p w14:paraId="26C07F46" w14:textId="77777777" w:rsidR="00D14E32" w:rsidRPr="00FB36F0" w:rsidRDefault="00D14E32" w:rsidP="00D14E32">
            <w:pPr>
              <w:pStyle w:val="ny-lesson-table"/>
              <w:jc w:val="center"/>
              <w:rPr>
                <w:sz w:val="22"/>
              </w:rPr>
            </w:pPr>
            <w:r w:rsidRPr="00FB36F0">
              <w:rPr>
                <w:sz w:val="22"/>
              </w:rPr>
              <w:t>HI</w:t>
            </w:r>
          </w:p>
        </w:tc>
        <w:tc>
          <w:tcPr>
            <w:tcW w:w="1350" w:type="dxa"/>
            <w:vAlign w:val="center"/>
          </w:tcPr>
          <w:p w14:paraId="41DF6AFC" w14:textId="20D956C1" w:rsidR="00D14E32" w:rsidRPr="00FB36F0" w:rsidRDefault="003D6B17" w:rsidP="00D14E32">
            <w:pPr>
              <w:pStyle w:val="ny-lesson-table"/>
              <w:jc w:val="center"/>
              <w:rPr>
                <w:sz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</w:rPr>
                  <m:t>63.7</m:t>
                </m:r>
              </m:oMath>
            </m:oMathPara>
          </w:p>
        </w:tc>
      </w:tr>
    </w:tbl>
    <w:p w14:paraId="1663844C" w14:textId="4D0E5FD5" w:rsidR="00D14E32" w:rsidRPr="00FB36F0" w:rsidRDefault="00D14E32" w:rsidP="00D14E32">
      <w:pPr>
        <w:pStyle w:val="ny-lesson-paragraph"/>
        <w:rPr>
          <w:sz w:val="22"/>
        </w:rPr>
      </w:pPr>
      <w:r w:rsidRPr="00FB36F0">
        <w:rPr>
          <w:rFonts w:cs="Times New Roman"/>
          <w:b/>
          <w:noProof/>
          <w:sz w:val="22"/>
        </w:rPr>
        <w:drawing>
          <wp:anchor distT="0" distB="0" distL="114300" distR="114300" simplePos="0" relativeHeight="251650048" behindDoc="1" locked="0" layoutInCell="1" allowOverlap="1" wp14:anchorId="657381F8" wp14:editId="3B7F3D94">
            <wp:simplePos x="0" y="0"/>
            <wp:positionH relativeFrom="column">
              <wp:posOffset>2533015</wp:posOffset>
            </wp:positionH>
            <wp:positionV relativeFrom="paragraph">
              <wp:posOffset>849630</wp:posOffset>
            </wp:positionV>
            <wp:extent cx="3902075" cy="957580"/>
            <wp:effectExtent l="0" t="0" r="3175" b="0"/>
            <wp:wrapTight wrapText="bothSides">
              <wp:wrapPolygon edited="1">
                <wp:start x="-16347" y="-13200"/>
                <wp:lineTo x="-16347" y="42853"/>
                <wp:lineTo x="25041" y="43453"/>
                <wp:lineTo x="25041" y="-13000"/>
                <wp:lineTo x="-16347" y="-1320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0DDF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F1C5B" w14:textId="3A71A8D6" w:rsidR="00D14E32" w:rsidRPr="00FB36F0" w:rsidRDefault="00D14E32" w:rsidP="00D14E32">
      <w:pPr>
        <w:pStyle w:val="ny-lesson-paragraph"/>
        <w:jc w:val="center"/>
        <w:rPr>
          <w:sz w:val="22"/>
        </w:rPr>
      </w:pPr>
      <w:r w:rsidRPr="00FB36F0">
        <w:rPr>
          <w:sz w:val="22"/>
        </w:rPr>
        <w:br/>
        <w:t xml:space="preserve">Data Source:  </w:t>
      </w:r>
      <w:hyperlink r:id="rId12" w:history="1">
        <w:r w:rsidRPr="00FB36F0">
          <w:rPr>
            <w:rStyle w:val="Hyperlink"/>
            <w:sz w:val="22"/>
          </w:rPr>
          <w:t>http://www.currentresults.com/Weather/US/average-annual-state-precipitation.php</w:t>
        </w:r>
      </w:hyperlink>
    </w:p>
    <w:p w14:paraId="6CED44C1" w14:textId="77777777" w:rsidR="00D14E32" w:rsidRPr="00FB36F0" w:rsidRDefault="00D14E32" w:rsidP="00D14E32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>How do the amounts vary across the states?</w:t>
      </w:r>
    </w:p>
    <w:p w14:paraId="5B99B506" w14:textId="5593067E" w:rsidR="00D14E32" w:rsidRPr="00FB36F0" w:rsidRDefault="00D14E32" w:rsidP="00D14E32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>Find the median.  What does the median tell you about the amount of precipitation?</w:t>
      </w:r>
    </w:p>
    <w:p w14:paraId="51508FB4" w14:textId="77777777" w:rsidR="00486259" w:rsidRPr="00FB36F0" w:rsidRDefault="00486259" w:rsidP="00486259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>Use the median and the range to describe the average monthly precipitation in western states in the U.S.</w:t>
      </w:r>
    </w:p>
    <w:p w14:paraId="1DB69B10" w14:textId="77777777" w:rsidR="00D14E32" w:rsidRPr="00FB36F0" w:rsidRDefault="00D14E32" w:rsidP="00D14E32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>Do you think the mean or median would be a better description of the typical amount of precipitation?  Explain your thinking.</w:t>
      </w:r>
    </w:p>
    <w:p w14:paraId="41E8E7E7" w14:textId="77777777" w:rsidR="00D14E32" w:rsidRPr="00FB36F0" w:rsidRDefault="00D14E32" w:rsidP="00D14E32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DF88FBA" w14:textId="77777777" w:rsidR="00D14E32" w:rsidRPr="00FB36F0" w:rsidRDefault="00D14E32" w:rsidP="00D14E32">
      <w:pPr>
        <w:pStyle w:val="ny-lesson-numbering"/>
        <w:rPr>
          <w:sz w:val="22"/>
        </w:rPr>
      </w:pPr>
      <w:r w:rsidRPr="00FB36F0">
        <w:rPr>
          <w:sz w:val="22"/>
        </w:rPr>
        <w:t>Identify the following as true or false.  If a statement is false, give an example showing why.</w:t>
      </w:r>
    </w:p>
    <w:p w14:paraId="33AE9961" w14:textId="77777777" w:rsidR="00D14E32" w:rsidRPr="00FB36F0" w:rsidRDefault="00D14E32" w:rsidP="00D14E32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>The median is always equal to one of the values in the data set.</w:t>
      </w:r>
    </w:p>
    <w:p w14:paraId="101C0E27" w14:textId="77777777" w:rsidR="00D14E32" w:rsidRPr="00FB36F0" w:rsidRDefault="00D14E32" w:rsidP="00D14E32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>The median is the midpoint between the smallest and largest values in the data set.</w:t>
      </w:r>
    </w:p>
    <w:p w14:paraId="43ED8744" w14:textId="77777777" w:rsidR="00D14E32" w:rsidRPr="00FB36F0" w:rsidRDefault="00D14E32" w:rsidP="00D14E32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 xml:space="preserve">At most, half of the values in a data set have values less than the median.  </w:t>
      </w:r>
    </w:p>
    <w:p w14:paraId="133B6516" w14:textId="0C7909D9" w:rsidR="00D14E32" w:rsidRPr="00FB36F0" w:rsidRDefault="00D14E32" w:rsidP="00D14E32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 xml:space="preserve">In a data set with </w:t>
      </w:r>
      <m:oMath>
        <m:r>
          <w:rPr>
            <w:rFonts w:ascii="Cambria Math" w:hAnsi="Cambria Math"/>
            <w:sz w:val="22"/>
          </w:rPr>
          <m:t>25</m:t>
        </m:r>
      </m:oMath>
      <w:r w:rsidRPr="00FB36F0">
        <w:rPr>
          <w:sz w:val="22"/>
        </w:rPr>
        <w:t xml:space="preserve"> different values, if you change the two smallest values of a data set to smaller values, the median will not be changed.  </w:t>
      </w:r>
    </w:p>
    <w:p w14:paraId="10DE915C" w14:textId="1151B10B" w:rsidR="00D14E32" w:rsidRPr="00FB36F0" w:rsidRDefault="00D14E32" w:rsidP="00D14E32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 xml:space="preserve">If you add </w:t>
      </w:r>
      <m:oMath>
        <m:r>
          <w:rPr>
            <w:rFonts w:ascii="Cambria Math" w:hAnsi="Cambria Math"/>
            <w:sz w:val="22"/>
          </w:rPr>
          <m:t>10</m:t>
        </m:r>
      </m:oMath>
      <w:r w:rsidRPr="00FB36F0">
        <w:rPr>
          <w:sz w:val="22"/>
        </w:rPr>
        <w:t xml:space="preserve"> to every element of a data set, the median will not change.</w:t>
      </w:r>
    </w:p>
    <w:p w14:paraId="4203AC00" w14:textId="77777777" w:rsidR="00732243" w:rsidRPr="00FB36F0" w:rsidRDefault="00732243" w:rsidP="00D14E32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AA042BF" w14:textId="77777777" w:rsidR="00D14E32" w:rsidRPr="00FB36F0" w:rsidRDefault="00D14E32" w:rsidP="00D14E32">
      <w:pPr>
        <w:pStyle w:val="ny-lesson-numbering"/>
        <w:rPr>
          <w:sz w:val="22"/>
        </w:rPr>
      </w:pPr>
      <w:r w:rsidRPr="00FB36F0">
        <w:rPr>
          <w:sz w:val="22"/>
        </w:rPr>
        <w:t>Make up a data set such that the following is true:</w:t>
      </w:r>
    </w:p>
    <w:p w14:paraId="512D7DF1" w14:textId="004451C1" w:rsidR="00D14E32" w:rsidRPr="00FB36F0" w:rsidRDefault="00D14E32" w:rsidP="00D14E32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 xml:space="preserve">The set has </w:t>
      </w:r>
      <m:oMath>
        <m:r>
          <w:rPr>
            <w:rFonts w:ascii="Cambria Math" w:hAnsi="Cambria Math"/>
            <w:sz w:val="22"/>
          </w:rPr>
          <m:t>11</m:t>
        </m:r>
      </m:oMath>
      <w:r w:rsidRPr="00FB36F0">
        <w:rPr>
          <w:sz w:val="22"/>
        </w:rPr>
        <w:t xml:space="preserve"> different values and the median is </w:t>
      </w:r>
      <m:oMath>
        <m:r>
          <w:rPr>
            <w:rFonts w:ascii="Cambria Math" w:hAnsi="Cambria Math"/>
            <w:sz w:val="22"/>
          </w:rPr>
          <m:t>5</m:t>
        </m:r>
      </m:oMath>
      <w:r w:rsidRPr="00FB36F0">
        <w:rPr>
          <w:sz w:val="22"/>
        </w:rPr>
        <w:t>.</w:t>
      </w:r>
    </w:p>
    <w:p w14:paraId="768498BA" w14:textId="6A440245" w:rsidR="00D14E32" w:rsidRPr="00FB36F0" w:rsidRDefault="00D14E32" w:rsidP="00D14E32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 xml:space="preserve">The set has </w:t>
      </w:r>
      <m:oMath>
        <m:r>
          <w:rPr>
            <w:rFonts w:ascii="Cambria Math" w:hAnsi="Cambria Math"/>
            <w:sz w:val="22"/>
          </w:rPr>
          <m:t>10</m:t>
        </m:r>
      </m:oMath>
      <w:r w:rsidRPr="00FB36F0">
        <w:rPr>
          <w:sz w:val="22"/>
        </w:rPr>
        <w:t xml:space="preserve"> values and the median is </w:t>
      </w:r>
      <m:oMath>
        <m:r>
          <w:rPr>
            <w:rFonts w:ascii="Cambria Math" w:hAnsi="Cambria Math"/>
            <w:sz w:val="22"/>
          </w:rPr>
          <m:t>25</m:t>
        </m:r>
      </m:oMath>
      <w:r w:rsidRPr="00FB36F0">
        <w:rPr>
          <w:sz w:val="22"/>
        </w:rPr>
        <w:t>.</w:t>
      </w:r>
    </w:p>
    <w:p w14:paraId="5C9BBEFF" w14:textId="0A55ED05" w:rsidR="00D14E32" w:rsidRPr="00FB36F0" w:rsidRDefault="00D14E32" w:rsidP="00D14E32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 xml:space="preserve">The set has </w:t>
      </w:r>
      <m:oMath>
        <m:r>
          <w:rPr>
            <w:rFonts w:ascii="Cambria Math" w:hAnsi="Cambria Math"/>
            <w:sz w:val="22"/>
          </w:rPr>
          <m:t>7</m:t>
        </m:r>
      </m:oMath>
      <w:r w:rsidRPr="00FB36F0">
        <w:rPr>
          <w:sz w:val="22"/>
        </w:rPr>
        <w:t xml:space="preserve"> values and the median is the same as the smallest value.</w:t>
      </w:r>
    </w:p>
    <w:p w14:paraId="5966B02F" w14:textId="77777777" w:rsidR="00D14E32" w:rsidRDefault="00D14E32" w:rsidP="00D14E32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76A3994" w14:textId="77777777" w:rsidR="00732243" w:rsidRPr="00FB36F0" w:rsidRDefault="00732243" w:rsidP="00D14E32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6C3722A" w14:textId="1A6B56ED" w:rsidR="00D14E32" w:rsidRPr="00FB36F0" w:rsidRDefault="00D14E32" w:rsidP="00D14E32">
      <w:pPr>
        <w:pStyle w:val="ny-lesson-numbering"/>
        <w:rPr>
          <w:sz w:val="22"/>
        </w:rPr>
      </w:pPr>
      <w:r w:rsidRPr="00FB36F0">
        <w:rPr>
          <w:sz w:val="22"/>
        </w:rPr>
        <w:t xml:space="preserve">The dot plot shows the number of landline phones that a sample of people have in their homes.  </w:t>
      </w:r>
    </w:p>
    <w:p w14:paraId="65B7DB58" w14:textId="22F2755A" w:rsidR="00D14E32" w:rsidRPr="00FB36F0" w:rsidRDefault="003D6B17" w:rsidP="00D14E32">
      <w:pPr>
        <w:pStyle w:val="ny-lesson-numbering"/>
        <w:numPr>
          <w:ilvl w:val="0"/>
          <w:numId w:val="0"/>
        </w:numPr>
        <w:ind w:left="806"/>
        <w:rPr>
          <w:sz w:val="22"/>
        </w:rPr>
      </w:pPr>
      <w:r w:rsidRPr="00FB36F0">
        <w:rPr>
          <w:noProof/>
          <w:sz w:val="22"/>
        </w:rPr>
        <w:drawing>
          <wp:anchor distT="0" distB="0" distL="114300" distR="114300" simplePos="0" relativeHeight="251651072" behindDoc="1" locked="0" layoutInCell="1" allowOverlap="1" wp14:anchorId="77CBAB98" wp14:editId="29E1F960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4321175" cy="962025"/>
            <wp:effectExtent l="0" t="0" r="3175" b="9525"/>
            <wp:wrapTight wrapText="bothSides">
              <wp:wrapPolygon edited="0">
                <wp:start x="0" y="0"/>
                <wp:lineTo x="0" y="21386"/>
                <wp:lineTo x="21521" y="21386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C6167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9" b="6627"/>
                    <a:stretch/>
                  </pic:blipFill>
                  <pic:spPr bwMode="auto">
                    <a:xfrm>
                      <a:off x="0" y="0"/>
                      <a:ext cx="432117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8B323" w14:textId="77777777" w:rsidR="003D6B17" w:rsidRPr="00FB36F0" w:rsidRDefault="003D6B17" w:rsidP="003D6B17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7D6D28B1" w14:textId="77777777" w:rsidR="003D6B17" w:rsidRPr="00FB36F0" w:rsidRDefault="003D6B17" w:rsidP="003D6B17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5FBF0C7A" w14:textId="77777777" w:rsidR="003D6B17" w:rsidRPr="00FB36F0" w:rsidRDefault="003D6B17" w:rsidP="003D6B17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3F4EA007" w14:textId="77777777" w:rsidR="003D6B17" w:rsidRPr="00FB36F0" w:rsidRDefault="003D6B17" w:rsidP="003D6B17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72FF96E3" w14:textId="68903AEC" w:rsidR="00D14E32" w:rsidRPr="00FB36F0" w:rsidRDefault="00D14E32" w:rsidP="00D14E32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>How many people were in the sample?</w:t>
      </w:r>
    </w:p>
    <w:p w14:paraId="3192242D" w14:textId="77777777" w:rsidR="00D14E32" w:rsidRPr="00FB36F0" w:rsidRDefault="00D14E32" w:rsidP="00D14E32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>Why do you think three people have no landline phones in their homes?</w:t>
      </w:r>
    </w:p>
    <w:p w14:paraId="4F7761C0" w14:textId="77777777" w:rsidR="00D14E32" w:rsidRPr="00FB36F0" w:rsidRDefault="00D14E32" w:rsidP="00D14E32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>Find the median number of phones for the people in the sample.</w:t>
      </w:r>
    </w:p>
    <w:p w14:paraId="2CFC1D54" w14:textId="54D62FA0" w:rsidR="00D14E32" w:rsidRPr="00FB36F0" w:rsidRDefault="00D14E32" w:rsidP="00D14E32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>Use the median and the range (max</w:t>
      </w:r>
      <w:r w:rsidR="00486259" w:rsidRPr="00FB36F0">
        <w:rPr>
          <w:sz w:val="22"/>
        </w:rPr>
        <w:t>imum</w:t>
      </w:r>
      <w:r w:rsidRPr="00FB36F0">
        <w:rPr>
          <w:sz w:val="22"/>
        </w:rPr>
        <w:t>-min</w:t>
      </w:r>
      <w:r w:rsidR="00486259" w:rsidRPr="00FB36F0">
        <w:rPr>
          <w:sz w:val="22"/>
        </w:rPr>
        <w:t>imum</w:t>
      </w:r>
      <w:r w:rsidRPr="00FB36F0">
        <w:rPr>
          <w:sz w:val="22"/>
        </w:rPr>
        <w:t>) to describe the distribution of the number of phones.</w:t>
      </w:r>
    </w:p>
    <w:p w14:paraId="012FB125" w14:textId="77777777" w:rsidR="00732243" w:rsidRDefault="00732243" w:rsidP="00732243">
      <w:pPr>
        <w:pStyle w:val="ny-lesson-numbering"/>
        <w:numPr>
          <w:ilvl w:val="0"/>
          <w:numId w:val="0"/>
        </w:numPr>
        <w:spacing w:after="120"/>
        <w:ind w:left="360"/>
        <w:rPr>
          <w:sz w:val="22"/>
        </w:rPr>
      </w:pPr>
    </w:p>
    <w:p w14:paraId="63F958D7" w14:textId="77777777" w:rsidR="00732243" w:rsidRDefault="00732243" w:rsidP="00732243">
      <w:pPr>
        <w:pStyle w:val="ny-lesson-numbering"/>
        <w:numPr>
          <w:ilvl w:val="0"/>
          <w:numId w:val="0"/>
        </w:numPr>
        <w:spacing w:after="120"/>
        <w:ind w:left="360"/>
        <w:rPr>
          <w:sz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69"/>
        <w:tblW w:w="0" w:type="auto"/>
        <w:tblLook w:val="04A0" w:firstRow="1" w:lastRow="0" w:firstColumn="1" w:lastColumn="0" w:noHBand="0" w:noVBand="1"/>
      </w:tblPr>
      <w:tblGrid>
        <w:gridCol w:w="2111"/>
        <w:gridCol w:w="1393"/>
      </w:tblGrid>
      <w:tr w:rsidR="00732243" w:rsidRPr="00FB36F0" w14:paraId="051525D5" w14:textId="77777777" w:rsidTr="00732243">
        <w:tc>
          <w:tcPr>
            <w:tcW w:w="2111" w:type="dxa"/>
            <w:vAlign w:val="center"/>
          </w:tcPr>
          <w:p w14:paraId="54DF3A6E" w14:textId="77777777" w:rsidR="00732243" w:rsidRPr="00FB36F0" w:rsidRDefault="00732243" w:rsidP="00732243">
            <w:pPr>
              <w:pStyle w:val="ny-lesson-table"/>
              <w:jc w:val="center"/>
              <w:rPr>
                <w:sz w:val="22"/>
              </w:rPr>
            </w:pPr>
            <w:r w:rsidRPr="00FB36F0">
              <w:rPr>
                <w:sz w:val="22"/>
              </w:rPr>
              <w:t>Player</w:t>
            </w:r>
          </w:p>
        </w:tc>
        <w:tc>
          <w:tcPr>
            <w:tcW w:w="1393" w:type="dxa"/>
            <w:vAlign w:val="center"/>
          </w:tcPr>
          <w:p w14:paraId="12D15E23" w14:textId="77777777" w:rsidR="00732243" w:rsidRPr="00FB36F0" w:rsidRDefault="00732243" w:rsidP="00732243">
            <w:pPr>
              <w:pStyle w:val="ny-lesson-table"/>
              <w:jc w:val="center"/>
              <w:rPr>
                <w:sz w:val="22"/>
              </w:rPr>
            </w:pPr>
            <w:r w:rsidRPr="00FB36F0">
              <w:rPr>
                <w:sz w:val="22"/>
              </w:rPr>
              <w:t>Salary (</w:t>
            </w:r>
            <m:oMath>
              <m:r>
                <w:rPr>
                  <w:rFonts w:ascii="Cambria Math" w:hAnsi="Cambria Math"/>
                  <w:sz w:val="22"/>
                </w:rPr>
                <m:t>$</m:t>
              </m:r>
            </m:oMath>
            <w:r w:rsidRPr="00FB36F0">
              <w:rPr>
                <w:sz w:val="22"/>
              </w:rPr>
              <w:t>)</w:t>
            </w:r>
          </w:p>
        </w:tc>
      </w:tr>
      <w:tr w:rsidR="00732243" w:rsidRPr="00FB36F0" w14:paraId="7F210175" w14:textId="77777777" w:rsidTr="00732243">
        <w:tc>
          <w:tcPr>
            <w:tcW w:w="2111" w:type="dxa"/>
            <w:vAlign w:val="center"/>
          </w:tcPr>
          <w:p w14:paraId="175909F0" w14:textId="77777777" w:rsidR="00732243" w:rsidRPr="00FB36F0" w:rsidRDefault="00732243" w:rsidP="00732243">
            <w:pPr>
              <w:pStyle w:val="ny-lesson-table"/>
              <w:rPr>
                <w:sz w:val="22"/>
              </w:rPr>
            </w:pPr>
            <w:r w:rsidRPr="00FB36F0">
              <w:rPr>
                <w:sz w:val="22"/>
              </w:rPr>
              <w:t>Kobe Bryant</w:t>
            </w:r>
          </w:p>
        </w:tc>
        <w:tc>
          <w:tcPr>
            <w:tcW w:w="1393" w:type="dxa"/>
            <w:vAlign w:val="center"/>
          </w:tcPr>
          <w:p w14:paraId="4DDF0072" w14:textId="77777777" w:rsidR="00732243" w:rsidRPr="00FB36F0" w:rsidRDefault="00732243" w:rsidP="0073224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$27,849,149</m:t>
                </m:r>
              </m:oMath>
            </m:oMathPara>
          </w:p>
        </w:tc>
      </w:tr>
      <w:tr w:rsidR="00732243" w:rsidRPr="00FB36F0" w14:paraId="6CC2B103" w14:textId="77777777" w:rsidTr="00732243">
        <w:tc>
          <w:tcPr>
            <w:tcW w:w="2111" w:type="dxa"/>
            <w:vAlign w:val="center"/>
          </w:tcPr>
          <w:p w14:paraId="3041E2DC" w14:textId="77777777" w:rsidR="00732243" w:rsidRPr="00FB36F0" w:rsidRDefault="00732243" w:rsidP="00732243">
            <w:pPr>
              <w:pStyle w:val="ny-lesson-table"/>
              <w:rPr>
                <w:sz w:val="22"/>
              </w:rPr>
            </w:pPr>
            <w:r w:rsidRPr="00FB36F0">
              <w:rPr>
                <w:sz w:val="22"/>
              </w:rPr>
              <w:t>Dwight Howard</w:t>
            </w:r>
          </w:p>
        </w:tc>
        <w:tc>
          <w:tcPr>
            <w:tcW w:w="1393" w:type="dxa"/>
            <w:vAlign w:val="center"/>
          </w:tcPr>
          <w:p w14:paraId="6AA8E76A" w14:textId="77777777" w:rsidR="00732243" w:rsidRPr="00FB36F0" w:rsidRDefault="00732243" w:rsidP="0073224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$19,536,360</m:t>
                </m:r>
              </m:oMath>
            </m:oMathPara>
          </w:p>
        </w:tc>
      </w:tr>
      <w:tr w:rsidR="00732243" w:rsidRPr="00FB36F0" w14:paraId="4C8A525E" w14:textId="77777777" w:rsidTr="00732243">
        <w:tc>
          <w:tcPr>
            <w:tcW w:w="2111" w:type="dxa"/>
            <w:vAlign w:val="center"/>
          </w:tcPr>
          <w:p w14:paraId="040DA253" w14:textId="77777777" w:rsidR="00732243" w:rsidRPr="00FB36F0" w:rsidRDefault="00732243" w:rsidP="00732243">
            <w:pPr>
              <w:pStyle w:val="ny-lesson-table"/>
              <w:rPr>
                <w:sz w:val="22"/>
              </w:rPr>
            </w:pPr>
            <w:r w:rsidRPr="00FB36F0">
              <w:rPr>
                <w:sz w:val="22"/>
              </w:rPr>
              <w:t>Pau Gasol</w:t>
            </w:r>
          </w:p>
        </w:tc>
        <w:tc>
          <w:tcPr>
            <w:tcW w:w="1393" w:type="dxa"/>
            <w:vAlign w:val="center"/>
          </w:tcPr>
          <w:p w14:paraId="1A1902BA" w14:textId="77777777" w:rsidR="00732243" w:rsidRPr="00FB36F0" w:rsidRDefault="00732243" w:rsidP="0073224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$19,000,000</m:t>
                </m:r>
              </m:oMath>
            </m:oMathPara>
          </w:p>
        </w:tc>
      </w:tr>
      <w:tr w:rsidR="00732243" w:rsidRPr="00FB36F0" w14:paraId="5C205B3B" w14:textId="77777777" w:rsidTr="00732243">
        <w:tc>
          <w:tcPr>
            <w:tcW w:w="2111" w:type="dxa"/>
            <w:vAlign w:val="center"/>
          </w:tcPr>
          <w:p w14:paraId="7186ADD9" w14:textId="77777777" w:rsidR="00732243" w:rsidRPr="00FB36F0" w:rsidRDefault="00732243" w:rsidP="00732243">
            <w:pPr>
              <w:pStyle w:val="ny-lesson-table"/>
              <w:rPr>
                <w:sz w:val="22"/>
              </w:rPr>
            </w:pPr>
            <w:r w:rsidRPr="00FB36F0">
              <w:rPr>
                <w:sz w:val="22"/>
              </w:rPr>
              <w:t>Steve Nash</w:t>
            </w:r>
          </w:p>
        </w:tc>
        <w:tc>
          <w:tcPr>
            <w:tcW w:w="1393" w:type="dxa"/>
            <w:vAlign w:val="center"/>
          </w:tcPr>
          <w:p w14:paraId="56C84588" w14:textId="77777777" w:rsidR="00732243" w:rsidRPr="00FB36F0" w:rsidRDefault="00732243" w:rsidP="0073224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$8,700,000</m:t>
                </m:r>
              </m:oMath>
            </m:oMathPara>
          </w:p>
        </w:tc>
      </w:tr>
      <w:tr w:rsidR="00732243" w:rsidRPr="00FB36F0" w14:paraId="3DEB9962" w14:textId="77777777" w:rsidTr="00732243">
        <w:tc>
          <w:tcPr>
            <w:tcW w:w="2111" w:type="dxa"/>
            <w:vAlign w:val="center"/>
          </w:tcPr>
          <w:p w14:paraId="6058C4B1" w14:textId="77777777" w:rsidR="00732243" w:rsidRPr="00FB36F0" w:rsidRDefault="00732243" w:rsidP="00732243">
            <w:pPr>
              <w:pStyle w:val="ny-lesson-table"/>
              <w:rPr>
                <w:sz w:val="22"/>
              </w:rPr>
            </w:pPr>
            <w:r w:rsidRPr="00FB36F0">
              <w:rPr>
                <w:sz w:val="22"/>
              </w:rPr>
              <w:t>Metta World Peace</w:t>
            </w:r>
          </w:p>
        </w:tc>
        <w:tc>
          <w:tcPr>
            <w:tcW w:w="1393" w:type="dxa"/>
            <w:vAlign w:val="center"/>
          </w:tcPr>
          <w:p w14:paraId="487EA779" w14:textId="77777777" w:rsidR="00732243" w:rsidRPr="00FB36F0" w:rsidRDefault="00732243" w:rsidP="0073224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$7,258,960</m:t>
                </m:r>
              </m:oMath>
            </m:oMathPara>
          </w:p>
        </w:tc>
      </w:tr>
      <w:tr w:rsidR="00732243" w:rsidRPr="00FB36F0" w14:paraId="61DEC94A" w14:textId="77777777" w:rsidTr="00732243">
        <w:tc>
          <w:tcPr>
            <w:tcW w:w="2111" w:type="dxa"/>
            <w:vAlign w:val="center"/>
          </w:tcPr>
          <w:p w14:paraId="126828EF" w14:textId="77777777" w:rsidR="00732243" w:rsidRPr="00FB36F0" w:rsidRDefault="00732243" w:rsidP="00732243">
            <w:pPr>
              <w:pStyle w:val="ny-lesson-table"/>
              <w:rPr>
                <w:sz w:val="22"/>
              </w:rPr>
            </w:pPr>
            <w:r w:rsidRPr="00FB36F0">
              <w:rPr>
                <w:sz w:val="22"/>
              </w:rPr>
              <w:t>Steve Blake</w:t>
            </w:r>
          </w:p>
        </w:tc>
        <w:tc>
          <w:tcPr>
            <w:tcW w:w="1393" w:type="dxa"/>
            <w:vAlign w:val="center"/>
          </w:tcPr>
          <w:p w14:paraId="40F7149E" w14:textId="77777777" w:rsidR="00732243" w:rsidRPr="00FB36F0" w:rsidRDefault="00732243" w:rsidP="0073224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$4,000,000</m:t>
                </m:r>
              </m:oMath>
            </m:oMathPara>
          </w:p>
        </w:tc>
      </w:tr>
      <w:tr w:rsidR="00732243" w:rsidRPr="00FB36F0" w14:paraId="57D5B685" w14:textId="77777777" w:rsidTr="00732243">
        <w:tc>
          <w:tcPr>
            <w:tcW w:w="2111" w:type="dxa"/>
            <w:vAlign w:val="center"/>
          </w:tcPr>
          <w:p w14:paraId="3ADCF832" w14:textId="77777777" w:rsidR="00732243" w:rsidRPr="00FB36F0" w:rsidRDefault="00732243" w:rsidP="00732243">
            <w:pPr>
              <w:pStyle w:val="ny-lesson-table"/>
              <w:rPr>
                <w:sz w:val="22"/>
              </w:rPr>
            </w:pPr>
            <w:r w:rsidRPr="00FB36F0">
              <w:rPr>
                <w:sz w:val="22"/>
              </w:rPr>
              <w:t>Jordan Hill</w:t>
            </w:r>
          </w:p>
        </w:tc>
        <w:tc>
          <w:tcPr>
            <w:tcW w:w="1393" w:type="dxa"/>
            <w:vAlign w:val="center"/>
          </w:tcPr>
          <w:p w14:paraId="4A2A679C" w14:textId="77777777" w:rsidR="00732243" w:rsidRPr="00FB36F0" w:rsidRDefault="00732243" w:rsidP="0073224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$3,563,600</m:t>
                </m:r>
              </m:oMath>
            </m:oMathPara>
          </w:p>
        </w:tc>
      </w:tr>
      <w:tr w:rsidR="00732243" w:rsidRPr="00FB36F0" w14:paraId="724BED2F" w14:textId="77777777" w:rsidTr="00732243">
        <w:tc>
          <w:tcPr>
            <w:tcW w:w="2111" w:type="dxa"/>
            <w:vAlign w:val="center"/>
          </w:tcPr>
          <w:p w14:paraId="3CC7E6E8" w14:textId="77777777" w:rsidR="00732243" w:rsidRPr="00FB36F0" w:rsidRDefault="00732243" w:rsidP="00732243">
            <w:pPr>
              <w:pStyle w:val="ny-lesson-table"/>
              <w:rPr>
                <w:sz w:val="22"/>
              </w:rPr>
            </w:pPr>
            <w:r w:rsidRPr="00FB36F0">
              <w:rPr>
                <w:sz w:val="22"/>
              </w:rPr>
              <w:t>Chris Duhon</w:t>
            </w:r>
          </w:p>
        </w:tc>
        <w:tc>
          <w:tcPr>
            <w:tcW w:w="1393" w:type="dxa"/>
            <w:vAlign w:val="center"/>
          </w:tcPr>
          <w:p w14:paraId="5BF21CE9" w14:textId="77777777" w:rsidR="00732243" w:rsidRPr="00FB36F0" w:rsidRDefault="00732243" w:rsidP="0073224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$3,500,000</m:t>
                </m:r>
              </m:oMath>
            </m:oMathPara>
          </w:p>
        </w:tc>
      </w:tr>
      <w:tr w:rsidR="00732243" w:rsidRPr="00FB36F0" w14:paraId="5AA5C4D7" w14:textId="77777777" w:rsidTr="00732243">
        <w:tc>
          <w:tcPr>
            <w:tcW w:w="2111" w:type="dxa"/>
            <w:vAlign w:val="center"/>
          </w:tcPr>
          <w:p w14:paraId="65D71C68" w14:textId="77777777" w:rsidR="00732243" w:rsidRPr="00FB36F0" w:rsidRDefault="00732243" w:rsidP="00732243">
            <w:pPr>
              <w:pStyle w:val="ny-lesson-table"/>
              <w:rPr>
                <w:sz w:val="22"/>
              </w:rPr>
            </w:pPr>
            <w:r w:rsidRPr="00FB36F0">
              <w:rPr>
                <w:sz w:val="22"/>
              </w:rPr>
              <w:t>Jodie Meeks</w:t>
            </w:r>
          </w:p>
        </w:tc>
        <w:tc>
          <w:tcPr>
            <w:tcW w:w="1393" w:type="dxa"/>
            <w:vAlign w:val="center"/>
          </w:tcPr>
          <w:p w14:paraId="0869B733" w14:textId="77777777" w:rsidR="00732243" w:rsidRPr="00FB36F0" w:rsidRDefault="00732243" w:rsidP="0073224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$1,500,000</m:t>
                </m:r>
              </m:oMath>
            </m:oMathPara>
          </w:p>
        </w:tc>
      </w:tr>
      <w:tr w:rsidR="00732243" w:rsidRPr="00FB36F0" w14:paraId="2EBEEC4C" w14:textId="77777777" w:rsidTr="00732243">
        <w:tc>
          <w:tcPr>
            <w:tcW w:w="2111" w:type="dxa"/>
            <w:vAlign w:val="center"/>
          </w:tcPr>
          <w:p w14:paraId="247D577B" w14:textId="77777777" w:rsidR="00732243" w:rsidRPr="00FB36F0" w:rsidRDefault="00732243" w:rsidP="00732243">
            <w:pPr>
              <w:pStyle w:val="ny-lesson-table"/>
              <w:rPr>
                <w:sz w:val="22"/>
              </w:rPr>
            </w:pPr>
            <w:r w:rsidRPr="00FB36F0">
              <w:rPr>
                <w:sz w:val="22"/>
              </w:rPr>
              <w:t>Earl Clark</w:t>
            </w:r>
          </w:p>
        </w:tc>
        <w:tc>
          <w:tcPr>
            <w:tcW w:w="1393" w:type="dxa"/>
            <w:vAlign w:val="center"/>
          </w:tcPr>
          <w:p w14:paraId="7791C852" w14:textId="77777777" w:rsidR="00732243" w:rsidRPr="00FB36F0" w:rsidRDefault="00732243" w:rsidP="0073224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$1,240,000</m:t>
                </m:r>
              </m:oMath>
            </m:oMathPara>
          </w:p>
        </w:tc>
      </w:tr>
      <w:tr w:rsidR="00732243" w:rsidRPr="00FB36F0" w14:paraId="3CEF0031" w14:textId="77777777" w:rsidTr="00732243">
        <w:tc>
          <w:tcPr>
            <w:tcW w:w="2111" w:type="dxa"/>
            <w:vAlign w:val="center"/>
          </w:tcPr>
          <w:p w14:paraId="6D7BF8D9" w14:textId="77777777" w:rsidR="00732243" w:rsidRPr="00FB36F0" w:rsidRDefault="00732243" w:rsidP="00732243">
            <w:pPr>
              <w:pStyle w:val="ny-lesson-table"/>
              <w:rPr>
                <w:sz w:val="22"/>
              </w:rPr>
            </w:pPr>
            <w:r w:rsidRPr="00FB36F0">
              <w:rPr>
                <w:sz w:val="22"/>
              </w:rPr>
              <w:t>Devin Ebanks</w:t>
            </w:r>
          </w:p>
        </w:tc>
        <w:tc>
          <w:tcPr>
            <w:tcW w:w="1393" w:type="dxa"/>
            <w:vAlign w:val="center"/>
          </w:tcPr>
          <w:p w14:paraId="4806837C" w14:textId="77777777" w:rsidR="00732243" w:rsidRPr="00FB36F0" w:rsidRDefault="00732243" w:rsidP="0073224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$1,054,389</m:t>
                </m:r>
              </m:oMath>
            </m:oMathPara>
          </w:p>
        </w:tc>
      </w:tr>
      <w:tr w:rsidR="00732243" w:rsidRPr="00FB36F0" w14:paraId="46E2E1A0" w14:textId="77777777" w:rsidTr="00732243">
        <w:tc>
          <w:tcPr>
            <w:tcW w:w="2111" w:type="dxa"/>
            <w:vAlign w:val="center"/>
          </w:tcPr>
          <w:p w14:paraId="37E730F7" w14:textId="77777777" w:rsidR="00732243" w:rsidRPr="00FB36F0" w:rsidRDefault="00732243" w:rsidP="00732243">
            <w:pPr>
              <w:pStyle w:val="ny-lesson-table"/>
              <w:rPr>
                <w:sz w:val="22"/>
              </w:rPr>
            </w:pPr>
            <w:r w:rsidRPr="00FB36F0">
              <w:rPr>
                <w:sz w:val="22"/>
              </w:rPr>
              <w:t>Darius Morris</w:t>
            </w:r>
          </w:p>
        </w:tc>
        <w:tc>
          <w:tcPr>
            <w:tcW w:w="1393" w:type="dxa"/>
            <w:vAlign w:val="center"/>
          </w:tcPr>
          <w:p w14:paraId="3B4E536A" w14:textId="77777777" w:rsidR="00732243" w:rsidRPr="00FB36F0" w:rsidRDefault="00732243" w:rsidP="0073224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$962,195</m:t>
                </m:r>
              </m:oMath>
            </m:oMathPara>
          </w:p>
        </w:tc>
      </w:tr>
      <w:tr w:rsidR="00732243" w:rsidRPr="00FB36F0" w14:paraId="3CB8FFAD" w14:textId="77777777" w:rsidTr="00732243">
        <w:tc>
          <w:tcPr>
            <w:tcW w:w="2111" w:type="dxa"/>
            <w:vAlign w:val="center"/>
          </w:tcPr>
          <w:p w14:paraId="08F681FB" w14:textId="77777777" w:rsidR="00732243" w:rsidRPr="00FB36F0" w:rsidRDefault="00732243" w:rsidP="00732243">
            <w:pPr>
              <w:pStyle w:val="ny-lesson-table"/>
              <w:rPr>
                <w:sz w:val="22"/>
              </w:rPr>
            </w:pPr>
            <w:r w:rsidRPr="00FB36F0">
              <w:rPr>
                <w:sz w:val="22"/>
              </w:rPr>
              <w:t>Antawn Jamison</w:t>
            </w:r>
          </w:p>
        </w:tc>
        <w:tc>
          <w:tcPr>
            <w:tcW w:w="1393" w:type="dxa"/>
            <w:vAlign w:val="center"/>
          </w:tcPr>
          <w:p w14:paraId="73E53F44" w14:textId="77777777" w:rsidR="00732243" w:rsidRPr="00FB36F0" w:rsidRDefault="00732243" w:rsidP="0073224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$854,389</m:t>
                </m:r>
              </m:oMath>
            </m:oMathPara>
          </w:p>
        </w:tc>
      </w:tr>
      <w:tr w:rsidR="00732243" w:rsidRPr="00FB36F0" w14:paraId="5959B246" w14:textId="77777777" w:rsidTr="00732243">
        <w:tc>
          <w:tcPr>
            <w:tcW w:w="2111" w:type="dxa"/>
            <w:vAlign w:val="center"/>
          </w:tcPr>
          <w:p w14:paraId="20355FF3" w14:textId="77777777" w:rsidR="00732243" w:rsidRPr="00FB36F0" w:rsidRDefault="00732243" w:rsidP="00732243">
            <w:pPr>
              <w:pStyle w:val="ny-lesson-table"/>
              <w:rPr>
                <w:sz w:val="22"/>
              </w:rPr>
            </w:pPr>
            <w:r w:rsidRPr="00FB36F0">
              <w:rPr>
                <w:sz w:val="22"/>
              </w:rPr>
              <w:t>Robert Sacre</w:t>
            </w:r>
          </w:p>
        </w:tc>
        <w:tc>
          <w:tcPr>
            <w:tcW w:w="1393" w:type="dxa"/>
            <w:vAlign w:val="center"/>
          </w:tcPr>
          <w:p w14:paraId="3AAEA76C" w14:textId="77777777" w:rsidR="00732243" w:rsidRPr="00FB36F0" w:rsidRDefault="00732243" w:rsidP="0073224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$473,604</m:t>
                </m:r>
              </m:oMath>
            </m:oMathPara>
          </w:p>
        </w:tc>
      </w:tr>
      <w:tr w:rsidR="00732243" w:rsidRPr="00FB36F0" w14:paraId="2A1E131B" w14:textId="77777777" w:rsidTr="00732243">
        <w:tc>
          <w:tcPr>
            <w:tcW w:w="2111" w:type="dxa"/>
            <w:vAlign w:val="center"/>
          </w:tcPr>
          <w:p w14:paraId="611911AD" w14:textId="77777777" w:rsidR="00732243" w:rsidRPr="00FB36F0" w:rsidRDefault="00732243" w:rsidP="00732243">
            <w:pPr>
              <w:pStyle w:val="ny-lesson-table"/>
              <w:rPr>
                <w:sz w:val="22"/>
              </w:rPr>
            </w:pPr>
            <w:r w:rsidRPr="00FB36F0">
              <w:rPr>
                <w:sz w:val="22"/>
              </w:rPr>
              <w:t>Darius Johnson-Odom</w:t>
            </w:r>
          </w:p>
        </w:tc>
        <w:tc>
          <w:tcPr>
            <w:tcW w:w="1393" w:type="dxa"/>
            <w:vAlign w:val="center"/>
          </w:tcPr>
          <w:p w14:paraId="19C8096B" w14:textId="77777777" w:rsidR="00732243" w:rsidRPr="00FB36F0" w:rsidRDefault="00732243" w:rsidP="0073224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$203,371</m:t>
                </m:r>
              </m:oMath>
            </m:oMathPara>
          </w:p>
        </w:tc>
      </w:tr>
    </w:tbl>
    <w:p w14:paraId="6C290DB7" w14:textId="4EA87371" w:rsidR="00D14E32" w:rsidRPr="00FB36F0" w:rsidRDefault="00D14E32" w:rsidP="003D6B17">
      <w:pPr>
        <w:pStyle w:val="ny-lesson-numbering"/>
        <w:spacing w:after="120"/>
        <w:rPr>
          <w:sz w:val="22"/>
        </w:rPr>
      </w:pPr>
      <w:r w:rsidRPr="00FB36F0">
        <w:rPr>
          <w:sz w:val="22"/>
        </w:rPr>
        <w:t xml:space="preserve">The salaries of the Los Angeles Lakers for the </w:t>
      </w:r>
      <w:r w:rsidRPr="00FB36F0">
        <w:rPr>
          <w:bCs/>
          <w:sz w:val="22"/>
        </w:rPr>
        <w:t>2012</w:t>
      </w:r>
      <w:r w:rsidRPr="00FB36F0">
        <w:rPr>
          <w:sz w:val="22"/>
        </w:rPr>
        <w:t>–</w:t>
      </w:r>
      <w:r w:rsidRPr="00FB36F0">
        <w:rPr>
          <w:bCs/>
          <w:sz w:val="22"/>
        </w:rPr>
        <w:t>2013</w:t>
      </w:r>
      <w:r w:rsidRPr="00FB36F0">
        <w:rPr>
          <w:sz w:val="22"/>
        </w:rPr>
        <w:t xml:space="preserve"> basketball season are given below.</w:t>
      </w:r>
    </w:p>
    <w:p w14:paraId="7152D6B3" w14:textId="77777777" w:rsidR="00D14E32" w:rsidRPr="00FB36F0" w:rsidRDefault="00D14E32" w:rsidP="00D14E32">
      <w:pPr>
        <w:pStyle w:val="ny-lesson-paragraph"/>
        <w:jc w:val="center"/>
        <w:rPr>
          <w:rFonts w:cs="Verdana"/>
          <w:sz w:val="22"/>
        </w:rPr>
      </w:pPr>
      <w:r w:rsidRPr="00FB36F0">
        <w:rPr>
          <w:rFonts w:cs="Times New Roman"/>
          <w:sz w:val="22"/>
        </w:rPr>
        <w:t xml:space="preserve">Data Source:  </w:t>
      </w:r>
      <w:hyperlink r:id="rId14" w:history="1">
        <w:r w:rsidRPr="00FB36F0">
          <w:rPr>
            <w:rStyle w:val="Hyperlink"/>
            <w:rFonts w:cs="Verdana"/>
            <w:sz w:val="22"/>
          </w:rPr>
          <w:t>www.basketball-reference.com/contracts/LAL.html</w:t>
        </w:r>
      </w:hyperlink>
    </w:p>
    <w:p w14:paraId="12038FE2" w14:textId="77777777" w:rsidR="00D14E32" w:rsidRPr="00FB36F0" w:rsidRDefault="00D14E32" w:rsidP="003D6B17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>Just looking at the data, what do you notice about the salaries?</w:t>
      </w:r>
    </w:p>
    <w:p w14:paraId="243EEFFF" w14:textId="77777777" w:rsidR="00D14E32" w:rsidRPr="00FB36F0" w:rsidRDefault="00D14E32" w:rsidP="003D6B17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>Find the median salary, and explain what it tells you about the salaries.</w:t>
      </w:r>
      <w:r w:rsidRPr="00FB36F0">
        <w:rPr>
          <w:noProof/>
          <w:sz w:val="22"/>
        </w:rPr>
        <w:t xml:space="preserve"> </w:t>
      </w:r>
    </w:p>
    <w:p w14:paraId="6CC3E722" w14:textId="77777777" w:rsidR="00D14E32" w:rsidRPr="00FB36F0" w:rsidRDefault="00D14E32" w:rsidP="003D6B17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>Find the median of the lower half of the salaries and the median of the upper half of the salaries.</w:t>
      </w:r>
    </w:p>
    <w:p w14:paraId="53344CC1" w14:textId="18FFC699" w:rsidR="003D6B17" w:rsidRPr="00FB36F0" w:rsidRDefault="003D6B17" w:rsidP="003D6B17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 xml:space="preserve">Find the width of each of the following intervals.  What do you notice about the size of the interval widths, and what does that tell you about the salaries? </w:t>
      </w:r>
    </w:p>
    <w:p w14:paraId="18715E6F" w14:textId="00796B73" w:rsidR="003D6B17" w:rsidRPr="00FB36F0" w:rsidRDefault="003D6B17" w:rsidP="003D6B17">
      <w:pPr>
        <w:pStyle w:val="ny-lesson-numbering"/>
        <w:numPr>
          <w:ilvl w:val="2"/>
          <w:numId w:val="14"/>
        </w:numPr>
        <w:rPr>
          <w:sz w:val="22"/>
        </w:rPr>
      </w:pPr>
      <w:r w:rsidRPr="00FB36F0">
        <w:rPr>
          <w:sz w:val="22"/>
        </w:rPr>
        <w:t xml:space="preserve">minimum salary to median of the lower half:  </w:t>
      </w:r>
    </w:p>
    <w:p w14:paraId="50408564" w14:textId="16E8EA83" w:rsidR="003D6B17" w:rsidRPr="00FB36F0" w:rsidRDefault="003D6B17" w:rsidP="003D6B17">
      <w:pPr>
        <w:pStyle w:val="ny-lesson-numbering"/>
        <w:numPr>
          <w:ilvl w:val="2"/>
          <w:numId w:val="14"/>
        </w:numPr>
        <w:rPr>
          <w:sz w:val="22"/>
        </w:rPr>
      </w:pPr>
      <w:r w:rsidRPr="00FB36F0">
        <w:rPr>
          <w:sz w:val="22"/>
        </w:rPr>
        <w:t xml:space="preserve">median of the lower half to the median of the whole set:  </w:t>
      </w:r>
    </w:p>
    <w:p w14:paraId="564A2897" w14:textId="70B62651" w:rsidR="003D6B17" w:rsidRPr="00FB36F0" w:rsidRDefault="003D6B17" w:rsidP="003D6B17">
      <w:pPr>
        <w:pStyle w:val="ny-lesson-numbering"/>
        <w:numPr>
          <w:ilvl w:val="2"/>
          <w:numId w:val="14"/>
        </w:numPr>
        <w:rPr>
          <w:sz w:val="22"/>
        </w:rPr>
      </w:pPr>
      <w:r w:rsidRPr="00FB36F0">
        <w:rPr>
          <w:sz w:val="22"/>
        </w:rPr>
        <w:t xml:space="preserve">median of the whole set to the median of the upper half:  </w:t>
      </w:r>
    </w:p>
    <w:p w14:paraId="76040BD5" w14:textId="27728DC9" w:rsidR="003D6B17" w:rsidRPr="00FB36F0" w:rsidRDefault="003D6B17" w:rsidP="003D6B17">
      <w:pPr>
        <w:pStyle w:val="ny-lesson-numbering"/>
        <w:numPr>
          <w:ilvl w:val="2"/>
          <w:numId w:val="14"/>
        </w:numPr>
        <w:rPr>
          <w:sz w:val="22"/>
        </w:rPr>
      </w:pPr>
      <w:r w:rsidRPr="00FB36F0">
        <w:rPr>
          <w:sz w:val="22"/>
        </w:rPr>
        <w:t xml:space="preserve">median of the upper half to the highest salary:  </w:t>
      </w:r>
    </w:p>
    <w:p w14:paraId="7F548B4A" w14:textId="77777777" w:rsidR="003D6B17" w:rsidRDefault="003D6B17" w:rsidP="003D6B1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ECFC65A" w14:textId="77777777" w:rsidR="00732243" w:rsidRPr="00FB36F0" w:rsidRDefault="00732243" w:rsidP="003D6B1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97091D0" w14:textId="77777777" w:rsidR="003D6B17" w:rsidRPr="00FB36F0" w:rsidRDefault="003D6B17" w:rsidP="003D6B17">
      <w:pPr>
        <w:pStyle w:val="ny-lesson-numbering"/>
        <w:rPr>
          <w:sz w:val="22"/>
        </w:rPr>
      </w:pPr>
      <w:r w:rsidRPr="00FB36F0">
        <w:rPr>
          <w:sz w:val="22"/>
        </w:rPr>
        <w:t>Use the salary table from above to answer the following.</w:t>
      </w:r>
    </w:p>
    <w:p w14:paraId="1E96C30A" w14:textId="77777777" w:rsidR="003D6B17" w:rsidRPr="00FB36F0" w:rsidRDefault="003D6B17" w:rsidP="003D6B17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>If you were to find the mean salary, how do you think it would compare to the median?  Explain your reasoning.</w:t>
      </w:r>
    </w:p>
    <w:p w14:paraId="6591BCA0" w14:textId="77777777" w:rsidR="003D6B17" w:rsidRPr="00FB36F0" w:rsidRDefault="003D6B17" w:rsidP="003D6B17">
      <w:pPr>
        <w:pStyle w:val="ny-lesson-numbering"/>
        <w:numPr>
          <w:ilvl w:val="1"/>
          <w:numId w:val="14"/>
        </w:numPr>
        <w:rPr>
          <w:sz w:val="22"/>
        </w:rPr>
      </w:pPr>
      <w:r w:rsidRPr="00FB36F0">
        <w:rPr>
          <w:sz w:val="22"/>
        </w:rPr>
        <w:t>Which measure do you think would give a better picture of a typical salary for the Lakers, the mean or the median?  Explain your thinking.</w:t>
      </w:r>
    </w:p>
    <w:p w14:paraId="67D27300" w14:textId="77777777" w:rsidR="00B72FEB" w:rsidRPr="00FB36F0" w:rsidRDefault="00B72FEB" w:rsidP="00B72FEB">
      <w:pPr>
        <w:tabs>
          <w:tab w:val="left" w:pos="-1170"/>
        </w:tabs>
        <w:ind w:left="720" w:hanging="720"/>
        <w:rPr>
          <w:rFonts w:ascii="Calibri" w:hAnsi="Calibri" w:cs="Times New Roman"/>
        </w:rPr>
      </w:pPr>
    </w:p>
    <w:p w14:paraId="0F92B885" w14:textId="77777777" w:rsidR="00B72FEB" w:rsidRPr="00FB36F0" w:rsidRDefault="00B72FEB" w:rsidP="00B72FEB">
      <w:pPr>
        <w:widowControl/>
        <w:spacing w:after="0" w:line="240" w:lineRule="auto"/>
        <w:rPr>
          <w:rFonts w:ascii="Calibri" w:hAnsi="Calibri" w:cs="Times New Roman"/>
        </w:rPr>
      </w:pPr>
    </w:p>
    <w:p w14:paraId="4B710DDE" w14:textId="7A12FAD5" w:rsidR="007A0FF8" w:rsidRPr="00FB36F0" w:rsidRDefault="007A0FF8" w:rsidP="00B72FEB"/>
    <w:sectPr w:rsidR="007A0FF8" w:rsidRPr="00FB36F0" w:rsidSect="00FB36F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553" w:footer="1606" w:gutter="0"/>
      <w:pgNumType w:start="7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5CA75" w14:textId="77777777" w:rsidR="00D52BBC" w:rsidRDefault="00D52BBC">
      <w:pPr>
        <w:spacing w:after="0" w:line="240" w:lineRule="auto"/>
      </w:pPr>
      <w:r>
        <w:separator/>
      </w:r>
    </w:p>
  </w:endnote>
  <w:endnote w:type="continuationSeparator" w:id="0">
    <w:p w14:paraId="4159168C" w14:textId="77777777" w:rsidR="00D52BBC" w:rsidRDefault="00D5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3224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78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3224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78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6E4923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1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3224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78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3224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78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DF7AB" id="Text Box 154" o:spid="_x0000_s1032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B8A8A05"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CE3BAF"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6CCFD"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C61C0" w14:textId="229E49E1" w:rsidR="00F50A83" w:rsidRPr="00583A04" w:rsidRDefault="00906758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="003D6B17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 w:rsidR="00F50A83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F50A83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D6B17" w:rsidRPr="003D6B17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Describing the Center of a Distribution Using the Median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36F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1/18/17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36F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1/18/17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2108DF" id="Text Box 10" o:spid="_x0000_s1033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229E49E1" w:rsidR="00F50A83" w:rsidRPr="00583A04" w:rsidRDefault="00906758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="003D6B17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</w:t>
                    </w:r>
                    <w:r w:rsidR="00F50A83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F50A83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D6B17" w:rsidRPr="003D6B17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Describing the Center of a Distribution Using the Median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B36F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1/18/17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B36F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1/18/17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AFC99F" id="Text Box 49" o:spid="_x0000_s1034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DD4D19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E112E5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6F5D74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3C1C4F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36F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1/18/17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B36F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1/18/17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1395D" w14:textId="77777777" w:rsidR="00D52BBC" w:rsidRDefault="00D52BBC">
      <w:pPr>
        <w:spacing w:after="0" w:line="240" w:lineRule="auto"/>
      </w:pPr>
      <w:r>
        <w:separator/>
      </w:r>
    </w:p>
  </w:footnote>
  <w:footnote w:type="continuationSeparator" w:id="0">
    <w:p w14:paraId="0FCB3FC9" w14:textId="77777777" w:rsidR="00D52BBC" w:rsidRDefault="00D5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0C79" w14:textId="2DEACD5D" w:rsidR="00DB1F56" w:rsidRPr="006C5A78" w:rsidRDefault="00DB1F56" w:rsidP="00FB36F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7CB592D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906758">
                            <w:rPr>
                              <w:color w:val="5A657A"/>
                            </w:rPr>
                            <w:t>1</w:t>
                          </w:r>
                          <w:r w:rsidR="003D6B17">
                            <w:rPr>
                              <w:color w:val="5A657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7CB592D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906758">
                      <w:rPr>
                        <w:color w:val="5A657A"/>
                      </w:rPr>
                      <w:t>1</w:t>
                    </w:r>
                    <w:r w:rsidR="003D6B17">
                      <w:rPr>
                        <w:color w:val="5A657A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1D452C0" w:rsidR="00DB1F56" w:rsidRPr="002273E5" w:rsidRDefault="00906758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1D452C0" w:rsidR="00DB1F56" w:rsidRPr="002273E5" w:rsidRDefault="00906758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2" o:spid="_x0000_s1029" style="position:absolute;margin-left:2pt;margin-top:3.35pt;width:453.4pt;height:2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8" o:spid="_x0000_s1030" style="position:absolute;margin-left:458.45pt;margin-top:3.35pt;width:34.8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CD0B3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318"/>
    <w:multiLevelType w:val="hybridMultilevel"/>
    <w:tmpl w:val="0AA80E30"/>
    <w:lvl w:ilvl="0" w:tplc="91A6F2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066D9"/>
    <w:multiLevelType w:val="hybridMultilevel"/>
    <w:tmpl w:val="47A277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F5446F3"/>
    <w:multiLevelType w:val="hybridMultilevel"/>
    <w:tmpl w:val="92CC4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531E"/>
    <w:multiLevelType w:val="hybridMultilevel"/>
    <w:tmpl w:val="EC8E9E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 w15:restartNumberingAfterBreak="0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54B8"/>
    <w:multiLevelType w:val="hybridMultilevel"/>
    <w:tmpl w:val="15B05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D5E37"/>
    <w:multiLevelType w:val="hybridMultilevel"/>
    <w:tmpl w:val="39724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022C"/>
    <w:multiLevelType w:val="hybridMultilevel"/>
    <w:tmpl w:val="DEFCF486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377B273C"/>
    <w:multiLevelType w:val="hybridMultilevel"/>
    <w:tmpl w:val="5C5CC8E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B5491"/>
    <w:multiLevelType w:val="hybridMultilevel"/>
    <w:tmpl w:val="02D05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5421D"/>
    <w:multiLevelType w:val="hybridMultilevel"/>
    <w:tmpl w:val="838C0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72BE4"/>
    <w:multiLevelType w:val="hybridMultilevel"/>
    <w:tmpl w:val="D2E06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B765C"/>
    <w:multiLevelType w:val="hybridMultilevel"/>
    <w:tmpl w:val="20E41B36"/>
    <w:lvl w:ilvl="0" w:tplc="59A20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43413"/>
    <w:multiLevelType w:val="hybridMultilevel"/>
    <w:tmpl w:val="C0422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E0636"/>
    <w:multiLevelType w:val="hybridMultilevel"/>
    <w:tmpl w:val="08F4BC20"/>
    <w:lvl w:ilvl="0" w:tplc="0409000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D2E54"/>
    <w:multiLevelType w:val="multilevel"/>
    <w:tmpl w:val="11B24EFE"/>
    <w:numStyleLink w:val="ny-lesson-SF-numbering"/>
  </w:abstractNum>
  <w:abstractNum w:abstractNumId="27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17"/>
  </w:num>
  <w:num w:numId="5">
    <w:abstractNumId w:val="16"/>
  </w:num>
  <w:num w:numId="6">
    <w:abstractNumId w:val="22"/>
  </w:num>
  <w:num w:numId="7">
    <w:abstractNumId w:val="3"/>
  </w:num>
  <w:num w:numId="8">
    <w:abstractNumId w:val="27"/>
  </w:num>
  <w:num w:numId="9">
    <w:abstractNumId w:val="22"/>
  </w:num>
  <w:num w:numId="10">
    <w:abstractNumId w:val="3"/>
  </w:num>
  <w:num w:numId="11">
    <w:abstractNumId w:val="27"/>
  </w:num>
  <w:num w:numId="12">
    <w:abstractNumId w:val="22"/>
  </w:num>
  <w:num w:numId="13">
    <w:abstractNumId w:val="21"/>
  </w:num>
  <w:num w:numId="1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5"/>
  </w:num>
  <w:num w:numId="16">
    <w:abstractNumId w:val="20"/>
  </w:num>
  <w:num w:numId="17">
    <w:abstractNumId w:val="15"/>
  </w:num>
  <w:num w:numId="18">
    <w:abstractNumId w:val="1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  <w:lvlOverride w:ilvl="0">
      <w:startOverride w:val="1"/>
    </w:lvlOverride>
  </w:num>
  <w:num w:numId="24">
    <w:abstractNumId w:val="10"/>
  </w:num>
  <w:num w:numId="25">
    <w:abstractNumId w:val="6"/>
  </w:num>
  <w:num w:numId="26">
    <w:abstractNumId w:val="2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2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13"/>
  </w:num>
  <w:num w:numId="31">
    <w:abstractNumId w:val="0"/>
  </w:num>
  <w:num w:numId="32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12"/>
  </w:num>
  <w:num w:numId="34">
    <w:abstractNumId w:val="5"/>
  </w:num>
  <w:num w:numId="35">
    <w:abstractNumId w:val="8"/>
  </w:num>
  <w:num w:numId="36">
    <w:abstractNumId w:val="11"/>
  </w:num>
  <w:num w:numId="37">
    <w:abstractNumId w:val="23"/>
  </w:num>
  <w:num w:numId="38">
    <w:abstractNumId w:val="18"/>
  </w:num>
  <w:num w:numId="39">
    <w:abstractNumId w:val="4"/>
  </w:num>
  <w:num w:numId="40">
    <w:abstractNumId w:val="2"/>
  </w:num>
  <w:num w:numId="41">
    <w:abstractNumId w:val="24"/>
  </w:num>
  <w:num w:numId="42">
    <w:abstractNumId w:val="19"/>
  </w:num>
  <w:num w:numId="43">
    <w:abstractNumId w:val="9"/>
  </w:num>
  <w:num w:numId="44">
    <w:abstractNumId w:val="2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5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396E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C7230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3587"/>
    <w:rsid w:val="001362BF"/>
    <w:rsid w:val="001420D9"/>
    <w:rsid w:val="00151E7B"/>
    <w:rsid w:val="00161C21"/>
    <w:rsid w:val="001625A1"/>
    <w:rsid w:val="001649D3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2D2A"/>
    <w:rsid w:val="00344B26"/>
    <w:rsid w:val="003452D4"/>
    <w:rsid w:val="00346D22"/>
    <w:rsid w:val="00350C0E"/>
    <w:rsid w:val="003525BA"/>
    <w:rsid w:val="00356634"/>
    <w:rsid w:val="003578B1"/>
    <w:rsid w:val="00361A54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6B17"/>
    <w:rsid w:val="003E3DB2"/>
    <w:rsid w:val="003E44BC"/>
    <w:rsid w:val="003E52FE"/>
    <w:rsid w:val="003E5376"/>
    <w:rsid w:val="003E65B7"/>
    <w:rsid w:val="003F0BC1"/>
    <w:rsid w:val="003F1398"/>
    <w:rsid w:val="003F4615"/>
    <w:rsid w:val="003F4AA9"/>
    <w:rsid w:val="003F4B00"/>
    <w:rsid w:val="003F7376"/>
    <w:rsid w:val="003F769B"/>
    <w:rsid w:val="00411D71"/>
    <w:rsid w:val="00413BE9"/>
    <w:rsid w:val="004269AD"/>
    <w:rsid w:val="00433180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259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105"/>
    <w:rsid w:val="005E7DB4"/>
    <w:rsid w:val="005F08EB"/>
    <w:rsid w:val="005F413D"/>
    <w:rsid w:val="0060118C"/>
    <w:rsid w:val="0061064A"/>
    <w:rsid w:val="006128AD"/>
    <w:rsid w:val="00616206"/>
    <w:rsid w:val="006216DE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4E08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4B00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2243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17458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06758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1DA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4CE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2FEB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4E32"/>
    <w:rsid w:val="00D30E9B"/>
    <w:rsid w:val="00D353E3"/>
    <w:rsid w:val="00D36552"/>
    <w:rsid w:val="00D46936"/>
    <w:rsid w:val="00D52A95"/>
    <w:rsid w:val="00D52BBC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3F2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6F0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5E0414F5-DE43-42AB-9CAE-D000A931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42D2A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0675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0675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0675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06758"/>
    <w:pPr>
      <w:numPr>
        <w:numId w:val="2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06758"/>
    <w:pPr>
      <w:numPr>
        <w:numId w:val="2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Styleny-lesson-SFinsert-responseLeft119">
    <w:name w:val="Style ny-lesson-SF insert-response + Left:  1.19&quot;"/>
    <w:basedOn w:val="ny-lesson-SFinsert-response"/>
    <w:rsid w:val="00906758"/>
    <w:pPr>
      <w:ind w:left="1685"/>
    </w:pPr>
    <w:rPr>
      <w:rFonts w:eastAsia="Times New Roman" w:cs="Times New Roman"/>
      <w:bCs/>
      <w:iCs/>
      <w:szCs w:val="20"/>
    </w:rPr>
  </w:style>
  <w:style w:type="paragraph" w:customStyle="1" w:styleId="ny-lesson-SFinsert-table">
    <w:name w:val="ny-lesson-SF insert-table"/>
    <w:basedOn w:val="ny-lesson-SFinsert"/>
    <w:qFormat/>
    <w:rsid w:val="00361A54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urrentresults.com/Weather/US/average-annual-state-precipitation.ph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sketball-reference.com/contracts/LAL.htm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3.png"/><Relationship Id="rId10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Removed underline in footer.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beec3c52-6977-40b8-8e7b-b4fa7e519059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6CFC5-CF8D-451F-AFD2-C41A388D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Mary B McCloskey</cp:lastModifiedBy>
  <cp:revision>3</cp:revision>
  <cp:lastPrinted>2012-11-24T17:54:00Z</cp:lastPrinted>
  <dcterms:created xsi:type="dcterms:W3CDTF">2017-01-18T19:23:00Z</dcterms:created>
  <dcterms:modified xsi:type="dcterms:W3CDTF">2017-01-18T19:25:00Z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